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3F7EC9">
      <w:pPr>
        <w:pStyle w:val="2"/>
        <w:numPr>
          <w:ilvl w:val="0"/>
          <w:numId w:val="0"/>
        </w:numPr>
        <w:bidi w:val="0"/>
        <w:ind w:leftChars="0"/>
        <w:rPr>
          <w:rFonts w:hint="eastAsia"/>
          <w:lang w:val="en-US" w:eastAsia="zh-CN"/>
        </w:rPr>
      </w:pPr>
      <w:r>
        <w:rPr>
          <w:rFonts w:hint="eastAsia"/>
          <w:lang w:val="en-US" w:eastAsia="zh-CN"/>
        </w:rPr>
        <w:t>附件：</w:t>
      </w:r>
    </w:p>
    <w:p w14:paraId="746B2BCF">
      <w:pPr>
        <w:keepNext/>
        <w:widowControl w:val="0"/>
        <w:numPr>
          <w:ilvl w:val="0"/>
          <w:numId w:val="0"/>
        </w:numPr>
        <w:adjustRightInd w:val="0"/>
        <w:spacing w:before="120" w:after="120" w:line="360" w:lineRule="auto"/>
        <w:ind w:left="425"/>
        <w:jc w:val="center"/>
        <w:textAlignment w:val="baseline"/>
        <w:outlineLvl w:val="1"/>
        <w:rPr>
          <w:rFonts w:hint="eastAsia" w:cs="Times New Roman" w:asciiTheme="majorEastAsia" w:hAnsiTheme="majorEastAsia" w:eastAsiaTheme="majorEastAsia"/>
          <w:b/>
          <w:color w:val="auto"/>
          <w:kern w:val="0"/>
          <w:sz w:val="30"/>
          <w:szCs w:val="30"/>
          <w:lang w:val="en-US" w:eastAsia="zh-CN" w:bidi="ar-SA"/>
        </w:rPr>
      </w:pPr>
      <w:bookmarkStart w:id="0" w:name="_Toc1739"/>
      <w:r>
        <w:rPr>
          <w:rFonts w:hint="eastAsia" w:cs="Times New Roman" w:asciiTheme="majorEastAsia" w:hAnsiTheme="majorEastAsia" w:eastAsiaTheme="majorEastAsia"/>
          <w:b/>
          <w:color w:val="auto"/>
          <w:kern w:val="0"/>
          <w:sz w:val="30"/>
          <w:szCs w:val="30"/>
          <w:lang w:val="en-US" w:eastAsia="zh-CN" w:bidi="ar-SA"/>
        </w:rPr>
        <w:t>（一）资格条件承诺函</w:t>
      </w:r>
      <w:bookmarkEnd w:id="0"/>
    </w:p>
    <w:p w14:paraId="52EB5CE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Style w:val="10"/>
          <w:rFonts w:hint="eastAsia" w:cs="Times New Roman" w:asciiTheme="majorEastAsia" w:hAnsiTheme="majorEastAsia" w:eastAsiaTheme="majorEastAsia"/>
          <w:b w:val="0"/>
          <w:bCs w:val="0"/>
          <w:color w:val="auto"/>
          <w:sz w:val="24"/>
          <w:szCs w:val="24"/>
          <w:lang w:val="en-US" w:eastAsia="zh-CN"/>
        </w:rPr>
      </w:pPr>
      <w:r>
        <w:rPr>
          <w:rStyle w:val="10"/>
          <w:rFonts w:hint="eastAsia" w:cs="Times New Roman" w:asciiTheme="majorEastAsia" w:hAnsiTheme="majorEastAsia" w:eastAsiaTheme="majorEastAsia"/>
          <w:b w:val="0"/>
          <w:bCs w:val="0"/>
          <w:color w:val="auto"/>
          <w:sz w:val="24"/>
          <w:szCs w:val="24"/>
          <w:lang w:val="en-US" w:eastAsia="zh-CN"/>
        </w:rPr>
        <w:t>我方</w:t>
      </w:r>
      <w:r>
        <w:rPr>
          <w:rStyle w:val="10"/>
          <w:rFonts w:hint="eastAsia" w:cs="Times New Roman" w:asciiTheme="majorEastAsia" w:hAnsiTheme="majorEastAsia" w:eastAsiaTheme="majorEastAsia"/>
          <w:b w:val="0"/>
          <w:bCs w:val="0"/>
          <w:color w:val="auto"/>
          <w:sz w:val="24"/>
          <w:szCs w:val="24"/>
          <w:u w:val="single"/>
          <w:lang w:val="en-US" w:eastAsia="zh-CN"/>
        </w:rPr>
        <w:t xml:space="preserve">(供应商名称)         </w:t>
      </w:r>
      <w:r>
        <w:rPr>
          <w:rStyle w:val="10"/>
          <w:rFonts w:hint="eastAsia" w:cs="Times New Roman" w:asciiTheme="majorEastAsia" w:hAnsiTheme="majorEastAsia" w:eastAsiaTheme="majorEastAsia"/>
          <w:b w:val="0"/>
          <w:bCs w:val="0"/>
          <w:color w:val="auto"/>
          <w:sz w:val="24"/>
          <w:szCs w:val="24"/>
          <w:u w:val="none"/>
          <w:lang w:val="en-US" w:eastAsia="zh-CN"/>
        </w:rPr>
        <w:t>参加的</w:t>
      </w:r>
      <w:r>
        <w:rPr>
          <w:rFonts w:hint="eastAsia" w:ascii="宋体" w:hAnsi="宋体" w:eastAsia="宋体" w:cs="宋体"/>
          <w:sz w:val="24"/>
          <w:u w:val="single"/>
          <w:lang w:val="en-US" w:eastAsia="zh-CN"/>
        </w:rPr>
        <w:t>丘北县中医医院不间断电源、呼叫器院内询价采购项目</w:t>
      </w:r>
      <w:r>
        <w:rPr>
          <w:rFonts w:hint="eastAsia" w:ascii="宋体" w:hAnsi="宋体" w:eastAsia="宋体" w:cs="宋体"/>
          <w:sz w:val="24"/>
          <w:u w:val="none"/>
          <w:lang w:val="en-US" w:eastAsia="zh-CN"/>
        </w:rPr>
        <w:t>，我公司</w:t>
      </w:r>
      <w:r>
        <w:rPr>
          <w:rStyle w:val="10"/>
          <w:rFonts w:hint="eastAsia" w:cs="Times New Roman" w:asciiTheme="majorEastAsia" w:hAnsiTheme="majorEastAsia" w:eastAsiaTheme="majorEastAsia"/>
          <w:b w:val="0"/>
          <w:bCs w:val="0"/>
          <w:color w:val="auto"/>
          <w:sz w:val="24"/>
          <w:szCs w:val="24"/>
          <w:lang w:val="en-US" w:eastAsia="zh-CN"/>
        </w:rPr>
        <w:t>符合《中华人民共和国政府采购法》第二十二条规定条件及《中华人民共和国政府采购法实施条例》第十八条规定，具体包括：</w:t>
      </w:r>
    </w:p>
    <w:p w14:paraId="243EED2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Style w:val="10"/>
          <w:rFonts w:hint="eastAsia" w:cs="Times New Roman" w:asciiTheme="majorEastAsia" w:hAnsiTheme="majorEastAsia" w:eastAsiaTheme="majorEastAsia"/>
          <w:b w:val="0"/>
          <w:bCs w:val="0"/>
          <w:color w:val="auto"/>
          <w:sz w:val="24"/>
          <w:szCs w:val="24"/>
          <w:lang w:val="en-US" w:eastAsia="zh-CN"/>
        </w:rPr>
      </w:pPr>
      <w:r>
        <w:rPr>
          <w:rStyle w:val="10"/>
          <w:rFonts w:hint="eastAsia" w:cs="Times New Roman" w:asciiTheme="majorEastAsia" w:hAnsiTheme="majorEastAsia" w:eastAsiaTheme="majorEastAsia"/>
          <w:b w:val="0"/>
          <w:bCs w:val="0"/>
          <w:color w:val="auto"/>
          <w:sz w:val="24"/>
          <w:szCs w:val="24"/>
          <w:lang w:val="en-US" w:eastAsia="zh-CN"/>
        </w:rPr>
        <w:t>1.具有独立承担民事责任的能力；</w:t>
      </w:r>
    </w:p>
    <w:p w14:paraId="22EE052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Style w:val="10"/>
          <w:rFonts w:hint="eastAsia" w:cs="Times New Roman" w:asciiTheme="majorEastAsia" w:hAnsiTheme="majorEastAsia" w:eastAsiaTheme="majorEastAsia"/>
          <w:b w:val="0"/>
          <w:bCs w:val="0"/>
          <w:color w:val="auto"/>
          <w:sz w:val="24"/>
          <w:szCs w:val="24"/>
          <w:lang w:val="en-US" w:eastAsia="zh-CN"/>
        </w:rPr>
      </w:pPr>
      <w:r>
        <w:rPr>
          <w:rStyle w:val="10"/>
          <w:rFonts w:hint="eastAsia" w:cs="Times New Roman" w:asciiTheme="majorEastAsia" w:hAnsiTheme="majorEastAsia" w:eastAsiaTheme="majorEastAsia"/>
          <w:b w:val="0"/>
          <w:bCs w:val="0"/>
          <w:color w:val="auto"/>
          <w:sz w:val="24"/>
          <w:szCs w:val="24"/>
          <w:lang w:val="en-US" w:eastAsia="zh-CN"/>
        </w:rPr>
        <w:t>2.具有良好的商业信誉和健全的财务会计制度；</w:t>
      </w:r>
    </w:p>
    <w:p w14:paraId="33CFECC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Style w:val="10"/>
          <w:rFonts w:hint="eastAsia" w:cs="Times New Roman" w:asciiTheme="majorEastAsia" w:hAnsiTheme="majorEastAsia" w:eastAsiaTheme="majorEastAsia"/>
          <w:b w:val="0"/>
          <w:bCs w:val="0"/>
          <w:color w:val="auto"/>
          <w:sz w:val="24"/>
          <w:szCs w:val="24"/>
          <w:lang w:val="en-US" w:eastAsia="zh-CN"/>
        </w:rPr>
      </w:pPr>
      <w:r>
        <w:rPr>
          <w:rStyle w:val="10"/>
          <w:rFonts w:hint="eastAsia" w:cs="Times New Roman" w:asciiTheme="majorEastAsia" w:hAnsiTheme="majorEastAsia" w:eastAsiaTheme="majorEastAsia"/>
          <w:b w:val="0"/>
          <w:bCs w:val="0"/>
          <w:color w:val="auto"/>
          <w:sz w:val="24"/>
          <w:szCs w:val="24"/>
          <w:lang w:val="en-US" w:eastAsia="zh-CN"/>
        </w:rPr>
        <w:t>3.有依法缴纳税收和社会保障资金的良好记录；</w:t>
      </w:r>
    </w:p>
    <w:p w14:paraId="38FC028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Style w:val="10"/>
          <w:rFonts w:hint="eastAsia" w:cs="Times New Roman" w:asciiTheme="majorEastAsia" w:hAnsiTheme="majorEastAsia" w:eastAsiaTheme="majorEastAsia"/>
          <w:b w:val="0"/>
          <w:bCs w:val="0"/>
          <w:color w:val="auto"/>
          <w:sz w:val="24"/>
          <w:szCs w:val="24"/>
          <w:lang w:val="en-US" w:eastAsia="zh-CN"/>
        </w:rPr>
      </w:pPr>
      <w:r>
        <w:rPr>
          <w:rStyle w:val="10"/>
          <w:rFonts w:hint="eastAsia" w:cs="Times New Roman" w:asciiTheme="majorEastAsia" w:hAnsiTheme="majorEastAsia" w:eastAsiaTheme="majorEastAsia"/>
          <w:b w:val="0"/>
          <w:bCs w:val="0"/>
          <w:color w:val="auto"/>
          <w:sz w:val="24"/>
          <w:szCs w:val="24"/>
          <w:lang w:val="en-US" w:eastAsia="zh-CN"/>
        </w:rPr>
        <w:t>4.具有履行合同所必需的设备和专业技术能力；</w:t>
      </w:r>
    </w:p>
    <w:p w14:paraId="1CEDCAE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Style w:val="10"/>
          <w:rFonts w:hint="eastAsia" w:cs="Times New Roman" w:asciiTheme="majorEastAsia" w:hAnsiTheme="majorEastAsia" w:eastAsiaTheme="majorEastAsia"/>
          <w:b w:val="0"/>
          <w:bCs w:val="0"/>
          <w:color w:val="auto"/>
          <w:sz w:val="24"/>
          <w:szCs w:val="24"/>
          <w:lang w:val="en-US" w:eastAsia="zh-CN"/>
        </w:rPr>
      </w:pPr>
      <w:r>
        <w:rPr>
          <w:rStyle w:val="10"/>
          <w:rFonts w:hint="eastAsia" w:cs="Times New Roman" w:asciiTheme="majorEastAsia" w:hAnsiTheme="majorEastAsia" w:eastAsiaTheme="majorEastAsia"/>
          <w:b w:val="0"/>
          <w:bCs w:val="0"/>
          <w:color w:val="auto"/>
          <w:sz w:val="24"/>
          <w:szCs w:val="24"/>
          <w:lang w:val="en-US" w:eastAsia="zh-CN"/>
        </w:rPr>
        <w:t>5.参加本次政府采购活动前三年内，在经营活动中没有重大违法记录；</w:t>
      </w:r>
    </w:p>
    <w:p w14:paraId="04126A3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Style w:val="10"/>
          <w:rFonts w:hint="eastAsia" w:cs="Times New Roman" w:asciiTheme="majorEastAsia" w:hAnsiTheme="majorEastAsia" w:eastAsiaTheme="majorEastAsia"/>
          <w:b w:val="0"/>
          <w:bCs w:val="0"/>
          <w:color w:val="auto"/>
          <w:sz w:val="24"/>
          <w:szCs w:val="24"/>
          <w:lang w:val="en-US" w:eastAsia="zh-CN"/>
        </w:rPr>
      </w:pPr>
      <w:r>
        <w:rPr>
          <w:rStyle w:val="10"/>
          <w:rFonts w:hint="eastAsia" w:cs="Times New Roman" w:asciiTheme="majorEastAsia" w:hAnsiTheme="majorEastAsia" w:eastAsiaTheme="majorEastAsia"/>
          <w:b w:val="0"/>
          <w:bCs w:val="0"/>
          <w:color w:val="auto"/>
          <w:sz w:val="24"/>
          <w:szCs w:val="24"/>
          <w:lang w:val="en-US" w:eastAsia="zh-CN"/>
        </w:rPr>
        <w:t>6.不存在违反《中华人民共和国政府采购法实施条例》第十八条“单位负责人为同一人或者存在直接控股、管理关系的不同供应商，不得参 加同一合同项下的政府采购活动。除单一来源采购项目外，为采购项目提供整体设计、规范编制或者项目管理、监理、检测等服务的供应商，不得再参加该采购项目的其他采购活动。”规定的情形；</w:t>
      </w:r>
    </w:p>
    <w:p w14:paraId="3A5E62E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Style w:val="10"/>
          <w:rFonts w:hint="eastAsia" w:cs="Times New Roman" w:asciiTheme="majorEastAsia" w:hAnsiTheme="majorEastAsia" w:eastAsiaTheme="majorEastAsia"/>
          <w:b w:val="0"/>
          <w:bCs w:val="0"/>
          <w:color w:val="auto"/>
          <w:sz w:val="24"/>
          <w:szCs w:val="24"/>
          <w:lang w:val="en-US" w:eastAsia="zh-CN"/>
        </w:rPr>
      </w:pPr>
      <w:r>
        <w:rPr>
          <w:rStyle w:val="10"/>
          <w:rFonts w:hint="eastAsia" w:cs="Times New Roman" w:asciiTheme="majorEastAsia" w:hAnsiTheme="majorEastAsia" w:eastAsiaTheme="majorEastAsia"/>
          <w:b w:val="0"/>
          <w:bCs w:val="0"/>
          <w:color w:val="auto"/>
          <w:sz w:val="24"/>
          <w:szCs w:val="24"/>
          <w:lang w:val="en-US" w:eastAsia="zh-CN"/>
        </w:rPr>
        <w:t>7.在投标(响应)截止日期前未被列入失信被执行人名单、重大税收违法案件当事人名单、政府采购严重违法失信行为记录名单。</w:t>
      </w:r>
    </w:p>
    <w:p w14:paraId="51300F4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Style w:val="10"/>
          <w:rFonts w:hint="eastAsia" w:cs="Times New Roman" w:asciiTheme="majorEastAsia" w:hAnsiTheme="majorEastAsia" w:eastAsiaTheme="majorEastAsia"/>
          <w:b w:val="0"/>
          <w:bCs w:val="0"/>
          <w:color w:val="auto"/>
          <w:sz w:val="24"/>
          <w:szCs w:val="24"/>
          <w:lang w:val="en-US" w:eastAsia="zh-CN"/>
        </w:rPr>
      </w:pPr>
      <w:r>
        <w:rPr>
          <w:rStyle w:val="10"/>
          <w:rFonts w:hint="eastAsia" w:cs="Times New Roman" w:asciiTheme="majorEastAsia" w:hAnsiTheme="majorEastAsia" w:eastAsiaTheme="majorEastAsia"/>
          <w:b w:val="0"/>
          <w:bCs w:val="0"/>
          <w:color w:val="auto"/>
          <w:sz w:val="24"/>
          <w:szCs w:val="24"/>
          <w:lang w:val="en-US" w:eastAsia="zh-CN"/>
        </w:rPr>
        <w:t>我方对上述承诺的真实性负责，接受社会公众监督，如需检查核验， 自愿接受采购单位(采购代理机构)的检查核验，配合提供相关证明材料，证明符合《中华人民共和国政府采购法》规定的供应商基本资格条件。如有虚假，愿依法承担相应责任。</w:t>
      </w:r>
    </w:p>
    <w:p w14:paraId="5DF782E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Style w:val="10"/>
          <w:rFonts w:hint="eastAsia" w:cs="Times New Roman" w:asciiTheme="majorEastAsia" w:hAnsiTheme="majorEastAsia" w:eastAsiaTheme="majorEastAsia"/>
          <w:b/>
          <w:color w:val="auto"/>
          <w:sz w:val="24"/>
          <w:szCs w:val="24"/>
          <w:lang w:val="en-US" w:eastAsia="zh-CN"/>
        </w:rPr>
      </w:pPr>
      <w:r>
        <w:rPr>
          <w:rStyle w:val="10"/>
          <w:rFonts w:hint="eastAsia" w:cs="Times New Roman" w:asciiTheme="majorEastAsia" w:hAnsiTheme="majorEastAsia" w:eastAsiaTheme="majorEastAsia"/>
          <w:b w:val="0"/>
          <w:bCs w:val="0"/>
          <w:color w:val="auto"/>
          <w:sz w:val="24"/>
          <w:szCs w:val="24"/>
          <w:lang w:val="en-US" w:eastAsia="zh-CN"/>
        </w:rPr>
        <w:t>特此承诺。</w:t>
      </w:r>
    </w:p>
    <w:p w14:paraId="7BC4C783">
      <w:pPr>
        <w:keepNext w:val="0"/>
        <w:keepLines w:val="0"/>
        <w:pageBreakBefore w:val="0"/>
        <w:widowControl w:val="0"/>
        <w:kinsoku/>
        <w:wordWrap/>
        <w:overflowPunct/>
        <w:topLinePunct w:val="0"/>
        <w:autoSpaceDE/>
        <w:autoSpaceDN/>
        <w:bidi w:val="0"/>
        <w:adjustRightInd/>
        <w:snapToGrid/>
        <w:spacing w:line="440" w:lineRule="exact"/>
        <w:textAlignment w:val="auto"/>
        <w:rPr>
          <w:rStyle w:val="10"/>
          <w:rFonts w:hint="eastAsia" w:cs="Times New Roman" w:asciiTheme="majorEastAsia" w:hAnsiTheme="majorEastAsia" w:eastAsiaTheme="majorEastAsia"/>
          <w:b/>
          <w:color w:val="auto"/>
          <w:sz w:val="30"/>
          <w:szCs w:val="30"/>
          <w:lang w:val="en-US" w:eastAsia="zh-CN"/>
        </w:rPr>
      </w:pPr>
    </w:p>
    <w:p w14:paraId="0055076B">
      <w:pPr>
        <w:spacing w:line="400" w:lineRule="atLeast"/>
        <w:rPr>
          <w:b/>
          <w:bCs/>
          <w:color w:val="auto"/>
          <w:sz w:val="24"/>
        </w:rPr>
      </w:pPr>
      <w:r>
        <w:rPr>
          <w:rFonts w:hint="eastAsia"/>
          <w:b/>
          <w:bCs/>
          <w:color w:val="auto"/>
          <w:sz w:val="24"/>
          <w:lang w:val="en-US" w:eastAsia="zh-CN"/>
        </w:rPr>
        <w:t>供应商</w:t>
      </w:r>
      <w:r>
        <w:rPr>
          <w:rFonts w:hint="eastAsia"/>
          <w:b/>
          <w:bCs/>
          <w:color w:val="auto"/>
          <w:sz w:val="24"/>
        </w:rPr>
        <w:t>全称</w:t>
      </w:r>
      <w:r>
        <w:rPr>
          <w:b/>
          <w:bCs/>
          <w:color w:val="auto"/>
          <w:sz w:val="24"/>
        </w:rPr>
        <w:t>（</w:t>
      </w:r>
      <w:r>
        <w:rPr>
          <w:rFonts w:hint="eastAsia"/>
          <w:b/>
          <w:bCs/>
          <w:color w:val="auto"/>
          <w:sz w:val="24"/>
        </w:rPr>
        <w:t>加盖公章</w:t>
      </w:r>
      <w:r>
        <w:rPr>
          <w:b/>
          <w:bCs/>
          <w:color w:val="auto"/>
          <w:sz w:val="24"/>
        </w:rPr>
        <w:t>）</w:t>
      </w:r>
      <w:r>
        <w:rPr>
          <w:rFonts w:hint="eastAsia"/>
          <w:b/>
          <w:bCs/>
          <w:color w:val="auto"/>
          <w:sz w:val="24"/>
        </w:rPr>
        <w:t>：</w:t>
      </w:r>
    </w:p>
    <w:p w14:paraId="0A97FCE3">
      <w:pPr>
        <w:spacing w:line="400" w:lineRule="atLeast"/>
        <w:rPr>
          <w:rFonts w:hint="eastAsia" w:eastAsia="宋体"/>
          <w:b/>
          <w:bCs/>
          <w:color w:val="auto"/>
          <w:sz w:val="24"/>
          <w:lang w:val="en-US" w:eastAsia="zh-CN"/>
        </w:rPr>
      </w:pPr>
      <w:r>
        <w:rPr>
          <w:rFonts w:hint="eastAsia"/>
          <w:b/>
          <w:bCs/>
          <w:color w:val="auto"/>
          <w:sz w:val="24"/>
        </w:rPr>
        <w:t>法定代表人或委托代理人</w:t>
      </w:r>
      <w:r>
        <w:rPr>
          <w:b/>
          <w:bCs/>
          <w:color w:val="auto"/>
          <w:sz w:val="24"/>
        </w:rPr>
        <w:t>(</w:t>
      </w:r>
      <w:r>
        <w:rPr>
          <w:rFonts w:hint="eastAsia"/>
          <w:b/>
          <w:bCs/>
          <w:color w:val="auto"/>
          <w:sz w:val="24"/>
        </w:rPr>
        <w:t>签字</w:t>
      </w:r>
      <w:r>
        <w:rPr>
          <w:b/>
          <w:bCs/>
          <w:color w:val="auto"/>
          <w:sz w:val="24"/>
        </w:rPr>
        <w:t>)</w:t>
      </w:r>
      <w:r>
        <w:rPr>
          <w:rFonts w:hint="eastAsia"/>
          <w:b/>
          <w:bCs/>
          <w:color w:val="auto"/>
          <w:sz w:val="24"/>
        </w:rPr>
        <w:t>：</w:t>
      </w:r>
    </w:p>
    <w:p w14:paraId="17BE82B8">
      <w:pPr>
        <w:spacing w:line="400" w:lineRule="atLeast"/>
        <w:rPr>
          <w:rFonts w:hint="eastAsia"/>
          <w:b/>
          <w:bCs/>
          <w:color w:val="auto"/>
          <w:sz w:val="24"/>
          <w:lang w:val="en-US" w:eastAsia="zh-CN"/>
        </w:rPr>
      </w:pPr>
      <w:r>
        <w:rPr>
          <w:rFonts w:hint="eastAsia"/>
          <w:b/>
          <w:bCs/>
          <w:color w:val="auto"/>
          <w:sz w:val="24"/>
          <w:lang w:val="en-US" w:eastAsia="zh-CN"/>
        </w:rPr>
        <w:t>日期：  年  月  日</w:t>
      </w:r>
    </w:p>
    <w:p w14:paraId="535A263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Style w:val="10"/>
          <w:rFonts w:hint="eastAsia" w:cs="Times New Roman" w:asciiTheme="majorEastAsia" w:hAnsiTheme="majorEastAsia" w:eastAsiaTheme="majorEastAsia"/>
          <w:b/>
          <w:color w:val="auto"/>
          <w:sz w:val="24"/>
          <w:szCs w:val="24"/>
          <w:lang w:val="en-US" w:eastAsia="zh-CN"/>
        </w:rPr>
      </w:pPr>
    </w:p>
    <w:p w14:paraId="03BD52EE">
      <w:pPr>
        <w:rPr>
          <w:rFonts w:hint="eastAsia" w:asciiTheme="minorEastAsia" w:hAnsiTheme="minorEastAsia" w:eastAsiaTheme="minorEastAsia" w:cstheme="minorEastAsia"/>
          <w:color w:val="FF0000"/>
          <w:sz w:val="24"/>
          <w:szCs w:val="24"/>
        </w:rPr>
      </w:pPr>
      <w:r>
        <w:rPr>
          <w:rFonts w:hint="eastAsia" w:asciiTheme="minorEastAsia" w:hAnsiTheme="minorEastAsia" w:eastAsiaTheme="minorEastAsia" w:cstheme="minorEastAsia"/>
          <w:color w:val="FF0000"/>
          <w:sz w:val="24"/>
          <w:szCs w:val="24"/>
        </w:rPr>
        <w:br w:type="page"/>
      </w:r>
    </w:p>
    <w:p w14:paraId="66BF7F6F">
      <w:pPr>
        <w:keepNext/>
        <w:widowControl w:val="0"/>
        <w:numPr>
          <w:ilvl w:val="0"/>
          <w:numId w:val="0"/>
        </w:numPr>
        <w:adjustRightInd w:val="0"/>
        <w:spacing w:before="120" w:after="120" w:line="360" w:lineRule="auto"/>
        <w:ind w:left="425"/>
        <w:jc w:val="center"/>
        <w:textAlignment w:val="baseline"/>
        <w:outlineLvl w:val="1"/>
        <w:rPr>
          <w:rFonts w:hint="eastAsia" w:cs="Times New Roman" w:asciiTheme="majorEastAsia" w:hAnsiTheme="majorEastAsia" w:eastAsiaTheme="majorEastAsia"/>
          <w:b/>
          <w:color w:val="auto"/>
          <w:kern w:val="0"/>
          <w:sz w:val="30"/>
          <w:szCs w:val="30"/>
          <w:lang w:val="en-US" w:eastAsia="zh-CN" w:bidi="ar-SA"/>
        </w:rPr>
      </w:pPr>
      <w:bookmarkStart w:id="1" w:name="_Toc25857"/>
      <w:r>
        <w:rPr>
          <w:rFonts w:hint="eastAsia" w:cs="Times New Roman" w:asciiTheme="majorEastAsia" w:hAnsiTheme="majorEastAsia" w:eastAsiaTheme="majorEastAsia"/>
          <w:b/>
          <w:color w:val="auto"/>
          <w:kern w:val="0"/>
          <w:sz w:val="30"/>
          <w:szCs w:val="30"/>
          <w:lang w:val="en-US" w:eastAsia="zh-CN" w:bidi="ar-SA"/>
        </w:rPr>
        <w:t>（二）营业执照</w:t>
      </w:r>
      <w:bookmarkEnd w:id="1"/>
      <w:r>
        <w:rPr>
          <w:rFonts w:hint="eastAsia" w:cs="Times New Roman" w:asciiTheme="majorEastAsia" w:hAnsiTheme="majorEastAsia" w:eastAsiaTheme="majorEastAsia"/>
          <w:b/>
          <w:color w:val="auto"/>
          <w:kern w:val="0"/>
          <w:sz w:val="30"/>
          <w:szCs w:val="30"/>
          <w:lang w:val="en-US" w:eastAsia="zh-CN" w:bidi="ar-SA"/>
        </w:rPr>
        <w:t>及相关资格证书</w:t>
      </w:r>
    </w:p>
    <w:p w14:paraId="49029EFF">
      <w:pPr>
        <w:rPr>
          <w:rFonts w:ascii="宋体" w:hAnsi="宋体"/>
          <w:kern w:val="0"/>
          <w:sz w:val="24"/>
        </w:rPr>
      </w:pPr>
      <w:r>
        <w:rPr>
          <w:rFonts w:ascii="宋体" w:hAnsi="宋体"/>
          <w:kern w:val="0"/>
          <w:sz w:val="24"/>
        </w:rPr>
        <w:br w:type="page"/>
      </w:r>
    </w:p>
    <w:p w14:paraId="795C9C57">
      <w:pPr>
        <w:keepNext/>
        <w:adjustRightInd w:val="0"/>
        <w:spacing w:before="120" w:after="120" w:line="360" w:lineRule="auto"/>
        <w:ind w:left="425"/>
        <w:jc w:val="center"/>
        <w:textAlignment w:val="baseline"/>
        <w:outlineLvl w:val="1"/>
        <w:rPr>
          <w:rFonts w:ascii="宋体" w:hAnsi="宋体" w:eastAsia="黑体"/>
          <w:b/>
          <w:kern w:val="0"/>
          <w:sz w:val="28"/>
          <w:szCs w:val="21"/>
        </w:rPr>
      </w:pPr>
      <w:bookmarkStart w:id="2" w:name="_Toc21330"/>
      <w:bookmarkStart w:id="3" w:name="_Toc12311"/>
      <w:bookmarkStart w:id="4" w:name="_Toc20811"/>
      <w:bookmarkStart w:id="5" w:name="_Toc12746"/>
      <w:bookmarkStart w:id="6" w:name="_Toc7207"/>
      <w:bookmarkStart w:id="7" w:name="_Toc31249"/>
      <w:bookmarkStart w:id="8" w:name="_Toc22347"/>
      <w:r>
        <w:rPr>
          <w:rFonts w:hint="eastAsia" w:asciiTheme="majorEastAsia" w:hAnsiTheme="majorEastAsia" w:eastAsiaTheme="majorEastAsia"/>
          <w:b/>
          <w:kern w:val="0"/>
          <w:sz w:val="30"/>
          <w:szCs w:val="30"/>
        </w:rPr>
        <w:t>（</w:t>
      </w:r>
      <w:r>
        <w:rPr>
          <w:rFonts w:hint="eastAsia" w:asciiTheme="majorEastAsia" w:hAnsiTheme="majorEastAsia" w:eastAsiaTheme="majorEastAsia"/>
          <w:b/>
          <w:kern w:val="0"/>
          <w:sz w:val="30"/>
          <w:szCs w:val="30"/>
          <w:lang w:val="en-US" w:eastAsia="zh-CN"/>
        </w:rPr>
        <w:t>三</w:t>
      </w:r>
      <w:r>
        <w:rPr>
          <w:rFonts w:hint="eastAsia" w:asciiTheme="majorEastAsia" w:hAnsiTheme="majorEastAsia" w:eastAsiaTheme="majorEastAsia"/>
          <w:b/>
          <w:kern w:val="0"/>
          <w:sz w:val="30"/>
          <w:szCs w:val="30"/>
        </w:rPr>
        <w:t>）</w:t>
      </w:r>
      <w:bookmarkEnd w:id="2"/>
      <w:bookmarkEnd w:id="3"/>
      <w:bookmarkEnd w:id="4"/>
      <w:bookmarkEnd w:id="5"/>
      <w:bookmarkEnd w:id="6"/>
      <w:bookmarkEnd w:id="7"/>
      <w:bookmarkEnd w:id="8"/>
      <w:r>
        <w:rPr>
          <w:rFonts w:hint="eastAsia" w:asciiTheme="majorEastAsia" w:hAnsiTheme="majorEastAsia" w:eastAsiaTheme="majorEastAsia"/>
          <w:b/>
          <w:kern w:val="0"/>
          <w:sz w:val="30"/>
          <w:szCs w:val="30"/>
        </w:rPr>
        <w:t>法定代表人身份证明书和法定代表人授权委托书</w:t>
      </w:r>
    </w:p>
    <w:p w14:paraId="508D4DDA">
      <w:pPr>
        <w:keepNext w:val="0"/>
        <w:keepLines w:val="0"/>
        <w:pageBreakBefore w:val="0"/>
        <w:widowControl w:val="0"/>
        <w:kinsoku/>
        <w:wordWrap/>
        <w:overflowPunct/>
        <w:topLinePunct w:val="0"/>
        <w:autoSpaceDE/>
        <w:autoSpaceDN/>
        <w:bidi w:val="0"/>
        <w:adjustRightInd/>
        <w:snapToGrid/>
        <w:spacing w:line="400" w:lineRule="exact"/>
        <w:ind w:firstLine="301" w:firstLineChars="100"/>
        <w:jc w:val="center"/>
        <w:textAlignment w:val="auto"/>
        <w:outlineLvl w:val="2"/>
        <w:rPr>
          <w:rFonts w:hint="eastAsia" w:asciiTheme="majorEastAsia" w:hAnsiTheme="majorEastAsia" w:eastAsiaTheme="majorEastAsia"/>
          <w:b/>
          <w:kern w:val="0"/>
          <w:sz w:val="30"/>
          <w:szCs w:val="30"/>
        </w:rPr>
      </w:pPr>
      <w:r>
        <w:rPr>
          <w:rFonts w:hint="eastAsia" w:asciiTheme="majorEastAsia" w:hAnsiTheme="majorEastAsia" w:eastAsiaTheme="majorEastAsia"/>
          <w:b/>
          <w:kern w:val="0"/>
          <w:sz w:val="30"/>
          <w:szCs w:val="30"/>
        </w:rPr>
        <w:t>法定代表人身份证明书</w:t>
      </w:r>
    </w:p>
    <w:p w14:paraId="1F85BE13">
      <w:pPr>
        <w:spacing w:line="440" w:lineRule="exact"/>
        <w:jc w:val="center"/>
        <w:rPr>
          <w:rFonts w:ascii="宋体" w:hAnsi="宋体"/>
          <w:b/>
          <w:sz w:val="30"/>
          <w:szCs w:val="30"/>
        </w:rPr>
      </w:pPr>
    </w:p>
    <w:p w14:paraId="698676EC">
      <w:pPr>
        <w:spacing w:line="600" w:lineRule="exact"/>
        <w:rPr>
          <w:rFonts w:ascii="宋体" w:hAnsi="宋体"/>
          <w:sz w:val="24"/>
          <w:u w:val="single"/>
        </w:rPr>
      </w:pPr>
      <w:r>
        <w:rPr>
          <w:rFonts w:hint="eastAsia" w:ascii="宋体" w:hAnsi="宋体"/>
          <w:sz w:val="24"/>
          <w:lang w:eastAsia="zh-CN"/>
        </w:rPr>
        <w:t>供应商</w:t>
      </w:r>
      <w:r>
        <w:rPr>
          <w:rFonts w:hint="eastAsia" w:ascii="宋体" w:hAnsi="宋体"/>
          <w:sz w:val="24"/>
        </w:rPr>
        <w:t>名称</w:t>
      </w:r>
      <w:r>
        <w:rPr>
          <w:rFonts w:hint="eastAsia" w:ascii="宋体" w:hAnsi="宋体"/>
          <w:sz w:val="24"/>
          <w:lang w:eastAsia="zh-CN"/>
        </w:rPr>
        <w:t>：</w:t>
      </w:r>
      <w:r>
        <w:rPr>
          <w:rFonts w:hint="eastAsia" w:ascii="宋体" w:hAnsi="宋体"/>
          <w:sz w:val="24"/>
          <w:u w:val="single"/>
        </w:rPr>
        <w:t xml:space="preserve">                             </w:t>
      </w:r>
      <w:r>
        <w:rPr>
          <w:rFonts w:hint="eastAsia" w:ascii="宋体" w:hAnsi="宋体"/>
          <w:sz w:val="24"/>
        </w:rPr>
        <w:t xml:space="preserve"> </w:t>
      </w:r>
    </w:p>
    <w:p w14:paraId="144B2E91">
      <w:pPr>
        <w:spacing w:line="600" w:lineRule="exact"/>
        <w:rPr>
          <w:rFonts w:ascii="宋体" w:hAnsi="宋体"/>
          <w:sz w:val="24"/>
        </w:rPr>
      </w:pPr>
      <w:r>
        <w:rPr>
          <w:rFonts w:hint="eastAsia" w:ascii="宋体" w:hAnsi="宋体"/>
          <w:sz w:val="24"/>
        </w:rPr>
        <w:t>单位性质</w:t>
      </w:r>
      <w:r>
        <w:rPr>
          <w:rFonts w:hint="eastAsia" w:ascii="宋体" w:hAnsi="宋体"/>
          <w:sz w:val="24"/>
          <w:lang w:eastAsia="zh-CN"/>
        </w:rPr>
        <w:t>：</w:t>
      </w:r>
      <w:r>
        <w:rPr>
          <w:rFonts w:hint="eastAsia" w:ascii="宋体" w:hAnsi="宋体"/>
          <w:sz w:val="24"/>
          <w:u w:val="single"/>
        </w:rPr>
        <w:t xml:space="preserve">                               </w:t>
      </w:r>
      <w:r>
        <w:rPr>
          <w:rFonts w:hint="eastAsia" w:ascii="宋体" w:hAnsi="宋体"/>
          <w:sz w:val="24"/>
        </w:rPr>
        <w:t xml:space="preserve">   </w:t>
      </w:r>
    </w:p>
    <w:p w14:paraId="36896180">
      <w:pPr>
        <w:spacing w:line="600" w:lineRule="exact"/>
        <w:rPr>
          <w:rFonts w:ascii="宋体" w:hAnsi="宋体"/>
          <w:sz w:val="24"/>
        </w:rPr>
      </w:pPr>
      <w:r>
        <w:rPr>
          <w:rFonts w:hint="eastAsia" w:ascii="宋体" w:hAnsi="宋体"/>
          <w:sz w:val="24"/>
        </w:rPr>
        <w:t>地    址</w:t>
      </w:r>
      <w:r>
        <w:rPr>
          <w:rFonts w:hint="eastAsia" w:ascii="宋体" w:hAnsi="宋体"/>
          <w:sz w:val="24"/>
          <w:lang w:eastAsia="zh-CN"/>
        </w:rPr>
        <w:t>：</w:t>
      </w:r>
      <w:r>
        <w:rPr>
          <w:rFonts w:hint="eastAsia" w:ascii="宋体" w:hAnsi="宋体"/>
          <w:sz w:val="24"/>
          <w:u w:val="single"/>
        </w:rPr>
        <w:t xml:space="preserve">                               </w:t>
      </w:r>
    </w:p>
    <w:p w14:paraId="0B79E53B">
      <w:pPr>
        <w:spacing w:line="600" w:lineRule="exact"/>
        <w:rPr>
          <w:rFonts w:ascii="宋体" w:hAnsi="宋体"/>
          <w:sz w:val="24"/>
        </w:rPr>
      </w:pPr>
      <w:r>
        <w:rPr>
          <w:rFonts w:hint="eastAsia" w:ascii="宋体" w:hAnsi="宋体"/>
          <w:sz w:val="24"/>
        </w:rPr>
        <w:t>成立时间</w:t>
      </w:r>
      <w:r>
        <w:rPr>
          <w:rFonts w:hint="eastAsia" w:ascii="宋体" w:hAnsi="宋体"/>
          <w:sz w:val="24"/>
          <w:lang w:eastAsia="zh-CN"/>
        </w:rPr>
        <w:t>：</w:t>
      </w:r>
      <w:r>
        <w:rPr>
          <w:rFonts w:hint="eastAsia" w:ascii="宋体" w:hAnsi="宋体"/>
          <w:sz w:val="24"/>
        </w:rPr>
        <w:t xml:space="preserve">   年   月   日</w:t>
      </w:r>
    </w:p>
    <w:p w14:paraId="39A91866">
      <w:pPr>
        <w:spacing w:line="600" w:lineRule="exact"/>
        <w:rPr>
          <w:rFonts w:ascii="宋体" w:hAnsi="宋体"/>
          <w:sz w:val="24"/>
        </w:rPr>
      </w:pPr>
      <w:r>
        <w:rPr>
          <w:rFonts w:hint="eastAsia" w:ascii="宋体" w:hAnsi="宋体"/>
          <w:sz w:val="24"/>
        </w:rPr>
        <w:t>经营期限</w:t>
      </w:r>
      <w:r>
        <w:rPr>
          <w:rFonts w:hint="eastAsia" w:ascii="宋体" w:hAnsi="宋体"/>
          <w:sz w:val="24"/>
          <w:lang w:eastAsia="zh-CN"/>
        </w:rPr>
        <w:t>：</w:t>
      </w:r>
      <w:r>
        <w:rPr>
          <w:rFonts w:hint="eastAsia" w:ascii="宋体" w:hAnsi="宋体"/>
          <w:sz w:val="24"/>
          <w:u w:val="single"/>
        </w:rPr>
        <w:t xml:space="preserve">                                </w:t>
      </w:r>
      <w:r>
        <w:rPr>
          <w:rFonts w:hint="eastAsia" w:ascii="宋体" w:hAnsi="宋体"/>
          <w:sz w:val="24"/>
        </w:rPr>
        <w:t xml:space="preserve">             </w:t>
      </w:r>
    </w:p>
    <w:p w14:paraId="3136CE23">
      <w:pPr>
        <w:spacing w:line="600" w:lineRule="exact"/>
        <w:rPr>
          <w:rFonts w:ascii="宋体" w:hAnsi="宋体"/>
          <w:sz w:val="24"/>
        </w:rPr>
      </w:pPr>
      <w:r>
        <w:rPr>
          <w:rFonts w:hint="eastAsia" w:ascii="宋体" w:hAnsi="宋体"/>
          <w:sz w:val="24"/>
        </w:rPr>
        <w:t>姓  名</w:t>
      </w:r>
      <w:r>
        <w:rPr>
          <w:rFonts w:hint="eastAsia" w:ascii="宋体" w:hAnsi="宋体"/>
          <w:sz w:val="24"/>
          <w:lang w:eastAsia="zh-CN"/>
        </w:rPr>
        <w:t>：</w:t>
      </w:r>
      <w:r>
        <w:rPr>
          <w:rFonts w:hint="eastAsia" w:ascii="宋体" w:hAnsi="宋体"/>
          <w:sz w:val="24"/>
          <w:u w:val="single"/>
        </w:rPr>
        <w:t xml:space="preserve">    </w:t>
      </w:r>
      <w:r>
        <w:rPr>
          <w:rFonts w:hint="eastAsia" w:ascii="宋体" w:hAnsi="宋体"/>
          <w:sz w:val="24"/>
        </w:rPr>
        <w:t xml:space="preserve">   性 别</w:t>
      </w:r>
      <w:r>
        <w:rPr>
          <w:rFonts w:hint="eastAsia" w:ascii="宋体" w:hAnsi="宋体"/>
          <w:sz w:val="24"/>
          <w:lang w:eastAsia="zh-CN"/>
        </w:rPr>
        <w:t>：</w:t>
      </w:r>
      <w:r>
        <w:rPr>
          <w:rFonts w:hint="eastAsia" w:ascii="宋体" w:hAnsi="宋体"/>
          <w:sz w:val="24"/>
          <w:u w:val="single"/>
        </w:rPr>
        <w:t xml:space="preserve">     </w:t>
      </w:r>
      <w:r>
        <w:rPr>
          <w:rFonts w:hint="eastAsia" w:ascii="宋体" w:hAnsi="宋体"/>
          <w:sz w:val="24"/>
        </w:rPr>
        <w:t xml:space="preserve">   年 龄</w:t>
      </w:r>
      <w:r>
        <w:rPr>
          <w:rFonts w:hint="eastAsia" w:ascii="宋体" w:hAnsi="宋体"/>
          <w:sz w:val="24"/>
          <w:lang w:eastAsia="zh-CN"/>
        </w:rPr>
        <w:t>：</w:t>
      </w:r>
      <w:r>
        <w:rPr>
          <w:rFonts w:hint="eastAsia" w:ascii="宋体" w:hAnsi="宋体"/>
          <w:sz w:val="24"/>
          <w:u w:val="single"/>
        </w:rPr>
        <w:t xml:space="preserve">     </w:t>
      </w:r>
      <w:r>
        <w:rPr>
          <w:rFonts w:hint="eastAsia" w:ascii="宋体" w:hAnsi="宋体"/>
          <w:sz w:val="24"/>
        </w:rPr>
        <w:t xml:space="preserve">     职 务</w:t>
      </w:r>
      <w:r>
        <w:rPr>
          <w:rFonts w:hint="eastAsia" w:ascii="宋体" w:hAnsi="宋体"/>
          <w:sz w:val="24"/>
          <w:lang w:eastAsia="zh-CN"/>
        </w:rPr>
        <w:t>：</w:t>
      </w:r>
      <w:r>
        <w:rPr>
          <w:rFonts w:hint="eastAsia" w:ascii="宋体" w:hAnsi="宋体"/>
          <w:sz w:val="24"/>
          <w:u w:val="single"/>
        </w:rPr>
        <w:t xml:space="preserve">    </w:t>
      </w:r>
      <w:r>
        <w:rPr>
          <w:rFonts w:hint="eastAsia" w:ascii="宋体" w:hAnsi="宋体"/>
          <w:sz w:val="24"/>
        </w:rPr>
        <w:t xml:space="preserve">       </w:t>
      </w:r>
    </w:p>
    <w:p w14:paraId="0762B518">
      <w:pPr>
        <w:spacing w:line="600" w:lineRule="exact"/>
        <w:rPr>
          <w:rFonts w:ascii="宋体" w:hAnsi="宋体"/>
          <w:sz w:val="24"/>
        </w:rPr>
      </w:pPr>
      <w:r>
        <w:rPr>
          <w:rFonts w:hint="eastAsia" w:ascii="宋体" w:hAnsi="宋体"/>
          <w:sz w:val="24"/>
        </w:rPr>
        <w:t>系</w:t>
      </w:r>
      <w:r>
        <w:rPr>
          <w:rFonts w:hint="eastAsia" w:ascii="宋体" w:hAnsi="宋体"/>
          <w:sz w:val="24"/>
          <w:u w:val="single"/>
        </w:rPr>
        <w:t>（</w:t>
      </w:r>
      <w:r>
        <w:rPr>
          <w:rFonts w:hint="eastAsia" w:ascii="宋体" w:hAnsi="宋体"/>
          <w:sz w:val="24"/>
          <w:u w:val="single"/>
          <w:lang w:eastAsia="zh-CN"/>
        </w:rPr>
        <w:t>供应商</w:t>
      </w:r>
      <w:r>
        <w:rPr>
          <w:rFonts w:hint="eastAsia" w:ascii="宋体" w:hAnsi="宋体"/>
          <w:sz w:val="24"/>
          <w:u w:val="single"/>
        </w:rPr>
        <w:t>名称）</w:t>
      </w:r>
      <w:r>
        <w:rPr>
          <w:rFonts w:hint="eastAsia" w:ascii="宋体" w:hAnsi="宋体"/>
          <w:sz w:val="24"/>
        </w:rPr>
        <w:t>的法定代表人。</w:t>
      </w:r>
    </w:p>
    <w:p w14:paraId="56AE0974">
      <w:pPr>
        <w:spacing w:line="600" w:lineRule="exact"/>
        <w:rPr>
          <w:rFonts w:ascii="宋体" w:hAnsi="宋体"/>
          <w:sz w:val="24"/>
        </w:rPr>
      </w:pPr>
    </w:p>
    <w:p w14:paraId="7DD149D1">
      <w:pPr>
        <w:spacing w:line="600" w:lineRule="exact"/>
        <w:ind w:firstLine="480" w:firstLineChars="200"/>
        <w:rPr>
          <w:rFonts w:ascii="宋体" w:hAnsi="宋体"/>
          <w:sz w:val="24"/>
        </w:rPr>
      </w:pPr>
      <w:r>
        <w:rPr>
          <w:rFonts w:hint="eastAsia" w:ascii="宋体" w:hAnsi="宋体"/>
          <w:sz w:val="24"/>
        </w:rPr>
        <w:t>特此证明。</w:t>
      </w:r>
    </w:p>
    <w:p w14:paraId="46CF1EE2">
      <w:pPr>
        <w:spacing w:line="360" w:lineRule="auto"/>
        <w:rPr>
          <w:rFonts w:ascii="宋体" w:hAnsi="宋体"/>
          <w:szCs w:val="21"/>
        </w:rPr>
      </w:pPr>
    </w:p>
    <w:p w14:paraId="6D634A99">
      <w:pPr>
        <w:spacing w:line="360" w:lineRule="auto"/>
        <w:ind w:right="720"/>
        <w:jc w:val="right"/>
        <w:rPr>
          <w:rFonts w:ascii="宋体" w:hAnsi="宋体"/>
          <w:sz w:val="24"/>
          <w:u w:val="single"/>
        </w:rPr>
      </w:pPr>
      <w:r>
        <w:rPr>
          <w:rFonts w:hint="eastAsia" w:ascii="宋体" w:hAnsi="宋体"/>
          <w:sz w:val="24"/>
          <w:lang w:eastAsia="zh-CN"/>
        </w:rPr>
        <w:t>供应商</w:t>
      </w:r>
      <w:r>
        <w:rPr>
          <w:rFonts w:hint="eastAsia" w:ascii="宋体" w:hAnsi="宋体"/>
          <w:sz w:val="24"/>
        </w:rPr>
        <w:t>全称</w:t>
      </w:r>
      <w:r>
        <w:rPr>
          <w:rFonts w:ascii="宋体" w:hAnsi="宋体"/>
          <w:sz w:val="24"/>
        </w:rPr>
        <w:t>（</w:t>
      </w:r>
      <w:r>
        <w:rPr>
          <w:rFonts w:hint="eastAsia" w:ascii="宋体" w:hAnsi="宋体"/>
          <w:sz w:val="24"/>
        </w:rPr>
        <w:t>加盖公章</w:t>
      </w:r>
      <w:r>
        <w:rPr>
          <w:rFonts w:ascii="宋体" w:hAnsi="宋体"/>
          <w:sz w:val="24"/>
        </w:rPr>
        <w:t>）</w:t>
      </w:r>
      <w:r>
        <w:rPr>
          <w:rFonts w:hint="eastAsia" w:ascii="宋体" w:hAnsi="宋体"/>
          <w:sz w:val="24"/>
          <w:lang w:eastAsia="zh-CN"/>
        </w:rPr>
        <w:t>：</w:t>
      </w:r>
      <w:r>
        <w:rPr>
          <w:rFonts w:hint="eastAsia" w:ascii="宋体" w:hAnsi="宋体"/>
          <w:sz w:val="24"/>
          <w:u w:val="single"/>
        </w:rPr>
        <w:t xml:space="preserve">      </w:t>
      </w:r>
    </w:p>
    <w:p w14:paraId="0893DA55">
      <w:pPr>
        <w:spacing w:line="360" w:lineRule="auto"/>
        <w:ind w:firstLine="3386" w:firstLineChars="1411"/>
        <w:rPr>
          <w:rFonts w:ascii="宋体" w:hAnsi="宋体"/>
          <w:sz w:val="24"/>
          <w:u w:val="single"/>
        </w:rPr>
      </w:pPr>
    </w:p>
    <w:p w14:paraId="52BCB561">
      <w:pPr>
        <w:spacing w:line="360" w:lineRule="auto"/>
        <w:ind w:right="720" w:firstLine="3386" w:firstLineChars="1411"/>
        <w:jc w:val="center"/>
        <w:rPr>
          <w:rFonts w:ascii="宋体" w:hAnsi="宋体"/>
          <w:sz w:val="24"/>
          <w:u w:val="single"/>
        </w:rPr>
      </w:pPr>
      <w:r>
        <w:rPr>
          <w:rFonts w:hint="eastAsia" w:ascii="宋体" w:hAnsi="宋体"/>
          <w:sz w:val="24"/>
        </w:rPr>
        <w:t xml:space="preserve">                      日   期</w:t>
      </w:r>
      <w:r>
        <w:rPr>
          <w:rFonts w:hint="eastAsia" w:ascii="宋体" w:hAnsi="宋体"/>
          <w:sz w:val="24"/>
          <w:lang w:eastAsia="zh-CN"/>
        </w:rPr>
        <w:t>：</w:t>
      </w:r>
      <w:r>
        <w:rPr>
          <w:rFonts w:hint="eastAsia" w:ascii="宋体" w:hAnsi="宋体"/>
          <w:sz w:val="24"/>
          <w:u w:val="single"/>
        </w:rPr>
        <w:t xml:space="preserve">   </w:t>
      </w:r>
      <w:r>
        <w:rPr>
          <w:rFonts w:ascii="宋体" w:hAnsi="宋体"/>
          <w:sz w:val="24"/>
        </w:rPr>
        <w:t>年</w:t>
      </w:r>
      <w:r>
        <w:rPr>
          <w:rFonts w:hint="eastAsia" w:ascii="宋体" w:hAnsi="宋体"/>
          <w:sz w:val="24"/>
          <w:u w:val="single"/>
        </w:rPr>
        <w:t xml:space="preserve">   </w:t>
      </w:r>
      <w:r>
        <w:rPr>
          <w:rFonts w:ascii="宋体" w:hAnsi="宋体"/>
          <w:sz w:val="24"/>
        </w:rPr>
        <w:t>月</w:t>
      </w:r>
      <w:r>
        <w:rPr>
          <w:rFonts w:hint="eastAsia" w:ascii="宋体" w:hAnsi="宋体"/>
          <w:sz w:val="24"/>
          <w:u w:val="single"/>
        </w:rPr>
        <w:t xml:space="preserve">   </w:t>
      </w:r>
      <w:r>
        <w:rPr>
          <w:rFonts w:ascii="宋体" w:hAnsi="宋体"/>
          <w:sz w:val="24"/>
        </w:rPr>
        <w:t>日</w:t>
      </w:r>
    </w:p>
    <w:p w14:paraId="6A1F27CA">
      <w:pPr>
        <w:widowControl/>
        <w:jc w:val="left"/>
        <w:rPr>
          <w:rFonts w:ascii="宋体" w:hAnsi="宋体"/>
          <w:b/>
          <w:sz w:val="24"/>
        </w:rPr>
      </w:pPr>
      <w:r>
        <w:drawing>
          <wp:anchor distT="0" distB="0" distL="114300" distR="114300" simplePos="0" relativeHeight="251663360" behindDoc="1" locked="0" layoutInCell="1" allowOverlap="1">
            <wp:simplePos x="0" y="0"/>
            <wp:positionH relativeFrom="page">
              <wp:posOffset>4043045</wp:posOffset>
            </wp:positionH>
            <wp:positionV relativeFrom="page">
              <wp:posOffset>7183755</wp:posOffset>
            </wp:positionV>
            <wp:extent cx="2936240" cy="1967230"/>
            <wp:effectExtent l="0" t="0" r="16510" b="13970"/>
            <wp:wrapNone/>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5"/>
                    <a:stretch>
                      <a:fillRect/>
                    </a:stretch>
                  </pic:blipFill>
                  <pic:spPr>
                    <a:xfrm>
                      <a:off x="0" y="0"/>
                      <a:ext cx="2936240" cy="1967230"/>
                    </a:xfrm>
                    <a:prstGeom prst="rect">
                      <a:avLst/>
                    </a:prstGeom>
                    <a:noFill/>
                  </pic:spPr>
                </pic:pic>
              </a:graphicData>
            </a:graphic>
          </wp:anchor>
        </w:drawing>
      </w:r>
      <w:r>
        <mc:AlternateContent>
          <mc:Choice Requires="wps">
            <w:drawing>
              <wp:anchor distT="0" distB="0" distL="114300" distR="114300" simplePos="0" relativeHeight="251666432" behindDoc="0" locked="0" layoutInCell="1" allowOverlap="1">
                <wp:simplePos x="0" y="0"/>
                <wp:positionH relativeFrom="column">
                  <wp:posOffset>497205</wp:posOffset>
                </wp:positionH>
                <wp:positionV relativeFrom="paragraph">
                  <wp:posOffset>1395730</wp:posOffset>
                </wp:positionV>
                <wp:extent cx="2314575" cy="318135"/>
                <wp:effectExtent l="0" t="0" r="9525" b="5715"/>
                <wp:wrapNone/>
                <wp:docPr id="14" name="文本框 11"/>
                <wp:cNvGraphicFramePr/>
                <a:graphic xmlns:a="http://schemas.openxmlformats.org/drawingml/2006/main">
                  <a:graphicData uri="http://schemas.microsoft.com/office/word/2010/wordprocessingShape">
                    <wps:wsp>
                      <wps:cNvSpPr txBox="1"/>
                      <wps:spPr>
                        <a:xfrm>
                          <a:off x="0" y="0"/>
                          <a:ext cx="2314575" cy="318135"/>
                        </a:xfrm>
                        <a:prstGeom prst="rect">
                          <a:avLst/>
                        </a:prstGeom>
                        <a:solidFill>
                          <a:srgbClr val="FFFFFF"/>
                        </a:solidFill>
                        <a:ln>
                          <a:noFill/>
                        </a:ln>
                        <a:effectLst/>
                      </wps:spPr>
                      <wps:txbx>
                        <w:txbxContent>
                          <w:p w14:paraId="7CE353BD">
                            <w:pPr>
                              <w:autoSpaceDE w:val="0"/>
                              <w:autoSpaceDN w:val="0"/>
                              <w:spacing w:line="240" w:lineRule="exact"/>
                              <w:rPr>
                                <w:rFonts w:hint="default" w:ascii="宋体" w:hAnsi="宋体" w:cs="宋体" w:eastAsiaTheme="minorEastAsia"/>
                                <w:color w:val="000000"/>
                                <w:szCs w:val="22"/>
                                <w:lang w:val="en-US" w:eastAsia="zh-CN"/>
                              </w:rPr>
                            </w:pPr>
                            <w:r>
                              <w:rPr>
                                <w:rFonts w:ascii="宋体" w:hAnsi="宋体" w:cs="宋体" w:eastAsiaTheme="minorEastAsia"/>
                                <w:color w:val="000000"/>
                                <w:szCs w:val="22"/>
                              </w:rPr>
                              <w:t>法定代表人身份证正面</w:t>
                            </w:r>
                            <w:r>
                              <w:rPr>
                                <w:rFonts w:hint="eastAsia" w:ascii="宋体" w:hAnsi="宋体" w:cs="宋体" w:eastAsiaTheme="minorEastAsia"/>
                                <w:color w:val="000000"/>
                                <w:szCs w:val="22"/>
                                <w:lang w:val="en-US" w:eastAsia="zh-CN"/>
                              </w:rPr>
                              <w:t>复印件加盖公章</w:t>
                            </w:r>
                          </w:p>
                        </w:txbxContent>
                      </wps:txbx>
                      <wps:bodyPr lIns="0" tIns="0" rIns="0" bIns="0" upright="1"/>
                    </wps:wsp>
                  </a:graphicData>
                </a:graphic>
              </wp:anchor>
            </w:drawing>
          </mc:Choice>
          <mc:Fallback>
            <w:pict>
              <v:shape id="文本框 11" o:spid="_x0000_s1026" o:spt="202" type="#_x0000_t202" style="position:absolute;left:0pt;margin-left:39.15pt;margin-top:109.9pt;height:25.05pt;width:182.25pt;z-index:251666432;mso-width-relative:page;mso-height-relative:page;" fillcolor="#FFFFFF" filled="t" stroked="f" coordsize="21600,21600" o:gfxdata="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yw8f/2gAAAAoBAAAPAAAAAAAAAAEA&#10;IAAAACIAAABkcnMvZG93bnJldi54bWxQSwECFAAUAAAACACHTuJAbnHkndQBAACrAwAADgAAAAAA&#10;AAABACAAAAApAQAAZHJzL2Uyb0RvYy54bWxQSwUGAAAAAAYABgBZAQAAbwUAAAAA&#10;">
                <v:fill on="t" focussize="0,0"/>
                <v:stroke on="f"/>
                <v:imagedata o:title=""/>
                <o:lock v:ext="edit" aspectratio="f"/>
                <v:textbox inset="0mm,0mm,0mm,0mm">
                  <w:txbxContent>
                    <w:p w14:paraId="7CE353BD">
                      <w:pPr>
                        <w:autoSpaceDE w:val="0"/>
                        <w:autoSpaceDN w:val="0"/>
                        <w:spacing w:line="240" w:lineRule="exact"/>
                        <w:rPr>
                          <w:rFonts w:hint="default" w:ascii="宋体" w:hAnsi="宋体" w:cs="宋体" w:eastAsiaTheme="minorEastAsia"/>
                          <w:color w:val="000000"/>
                          <w:szCs w:val="22"/>
                          <w:lang w:val="en-US" w:eastAsia="zh-CN"/>
                        </w:rPr>
                      </w:pPr>
                      <w:r>
                        <w:rPr>
                          <w:rFonts w:ascii="宋体" w:hAnsi="宋体" w:cs="宋体" w:eastAsiaTheme="minorEastAsia"/>
                          <w:color w:val="000000"/>
                          <w:szCs w:val="22"/>
                        </w:rPr>
                        <w:t>法定代表人身份证正面</w:t>
                      </w:r>
                      <w:r>
                        <w:rPr>
                          <w:rFonts w:hint="eastAsia" w:ascii="宋体" w:hAnsi="宋体" w:cs="宋体" w:eastAsiaTheme="minorEastAsia"/>
                          <w:color w:val="000000"/>
                          <w:szCs w:val="22"/>
                          <w:lang w:val="en-US" w:eastAsia="zh-CN"/>
                        </w:rPr>
                        <w:t>复印件加盖公章</w:t>
                      </w:r>
                    </w:p>
                  </w:txbxContent>
                </v:textbox>
              </v:shape>
            </w:pict>
          </mc:Fallback>
        </mc:AlternateContent>
      </w:r>
      <w:r>
        <w:drawing>
          <wp:anchor distT="0" distB="0" distL="114300" distR="114300" simplePos="0" relativeHeight="251662336" behindDoc="1" locked="0" layoutInCell="1" allowOverlap="1">
            <wp:simplePos x="0" y="0"/>
            <wp:positionH relativeFrom="page">
              <wp:posOffset>933450</wp:posOffset>
            </wp:positionH>
            <wp:positionV relativeFrom="page">
              <wp:posOffset>7154545</wp:posOffset>
            </wp:positionV>
            <wp:extent cx="2980055" cy="1996440"/>
            <wp:effectExtent l="0" t="0" r="10795" b="3810"/>
            <wp:wrapNone/>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5"/>
                    <a:stretch>
                      <a:fillRect/>
                    </a:stretch>
                  </pic:blipFill>
                  <pic:spPr>
                    <a:xfrm>
                      <a:off x="0" y="0"/>
                      <a:ext cx="2980055" cy="1996440"/>
                    </a:xfrm>
                    <a:prstGeom prst="rect">
                      <a:avLst/>
                    </a:prstGeom>
                    <a:noFill/>
                  </pic:spPr>
                </pic:pic>
              </a:graphicData>
            </a:graphic>
          </wp:anchor>
        </w:drawing>
      </w:r>
      <w:r>
        <mc:AlternateContent>
          <mc:Choice Requires="wps">
            <w:drawing>
              <wp:anchor distT="0" distB="0" distL="114300" distR="114300" simplePos="0" relativeHeight="251667456" behindDoc="0" locked="0" layoutInCell="1" allowOverlap="1">
                <wp:simplePos x="0" y="0"/>
                <wp:positionH relativeFrom="column">
                  <wp:posOffset>3761740</wp:posOffset>
                </wp:positionH>
                <wp:positionV relativeFrom="paragraph">
                  <wp:posOffset>1395730</wp:posOffset>
                </wp:positionV>
                <wp:extent cx="2341245" cy="201295"/>
                <wp:effectExtent l="0" t="0" r="1905" b="8255"/>
                <wp:wrapNone/>
                <wp:docPr id="16" name="文本框 10"/>
                <wp:cNvGraphicFramePr/>
                <a:graphic xmlns:a="http://schemas.openxmlformats.org/drawingml/2006/main">
                  <a:graphicData uri="http://schemas.microsoft.com/office/word/2010/wordprocessingShape">
                    <wps:wsp>
                      <wps:cNvSpPr txBox="1"/>
                      <wps:spPr>
                        <a:xfrm>
                          <a:off x="0" y="0"/>
                          <a:ext cx="2341245" cy="201295"/>
                        </a:xfrm>
                        <a:prstGeom prst="rect">
                          <a:avLst/>
                        </a:prstGeom>
                        <a:solidFill>
                          <a:srgbClr val="FFFFFF"/>
                        </a:solidFill>
                        <a:ln>
                          <a:noFill/>
                        </a:ln>
                        <a:effectLst/>
                      </wps:spPr>
                      <wps:txbx>
                        <w:txbxContent>
                          <w:p w14:paraId="59E5F05F">
                            <w:pPr>
                              <w:rPr>
                                <w:rFonts w:hint="eastAsia" w:ascii="宋体" w:hAnsi="宋体" w:cs="宋体" w:eastAsiaTheme="minorEastAsia"/>
                                <w:color w:val="000000"/>
                                <w:szCs w:val="22"/>
                                <w:lang w:eastAsia="zh-CN"/>
                              </w:rPr>
                            </w:pPr>
                            <w:r>
                              <w:rPr>
                                <w:rFonts w:ascii="宋体" w:hAnsi="宋体" w:cs="宋体" w:eastAsiaTheme="minorEastAsia"/>
                                <w:color w:val="000000"/>
                                <w:szCs w:val="22"/>
                              </w:rPr>
                              <w:t>法定代表人身份证</w:t>
                            </w:r>
                            <w:r>
                              <w:rPr>
                                <w:rFonts w:hint="eastAsia" w:ascii="宋体" w:hAnsi="宋体" w:cs="宋体" w:eastAsiaTheme="minorEastAsia"/>
                                <w:color w:val="000000"/>
                                <w:szCs w:val="22"/>
                                <w:lang w:val="en-US" w:eastAsia="zh-CN"/>
                              </w:rPr>
                              <w:t>复印件加盖公章</w:t>
                            </w:r>
                          </w:p>
                          <w:p w14:paraId="5B95352C"/>
                        </w:txbxContent>
                      </wps:txbx>
                      <wps:bodyPr lIns="0" tIns="0" rIns="0" bIns="0" upright="1"/>
                    </wps:wsp>
                  </a:graphicData>
                </a:graphic>
              </wp:anchor>
            </w:drawing>
          </mc:Choice>
          <mc:Fallback>
            <w:pict>
              <v:shape id="文本框 10" o:spid="_x0000_s1026" o:spt="202" type="#_x0000_t202" style="position:absolute;left:0pt;margin-left:296.2pt;margin-top:109.9pt;height:15.85pt;width:184.35pt;z-index:251667456;mso-width-relative:page;mso-height-relative:page;" fillcolor="#FFFFFF" filled="t" stroked="f" coordsize="21600,21600" o:gfxdata="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E0g/q9oAAAALAQAADwAAAAAAAAABACAA&#10;AAAiAAAAZHJzL2Rvd25yZXYueG1sUEsBAhQAFAAAAAgAh07iQHa3KMvSAQAAqwMAAA4AAAAAAAAA&#10;AQAgAAAAKQEAAGRycy9lMm9Eb2MueG1sUEsFBgAAAAAGAAYAWQEAAG0FAAAAAA==&#10;">
                <v:fill on="t" focussize="0,0"/>
                <v:stroke on="f"/>
                <v:imagedata o:title=""/>
                <o:lock v:ext="edit" aspectratio="f"/>
                <v:textbox inset="0mm,0mm,0mm,0mm">
                  <w:txbxContent>
                    <w:p w14:paraId="59E5F05F">
                      <w:pPr>
                        <w:rPr>
                          <w:rFonts w:hint="eastAsia" w:ascii="宋体" w:hAnsi="宋体" w:cs="宋体" w:eastAsiaTheme="minorEastAsia"/>
                          <w:color w:val="000000"/>
                          <w:szCs w:val="22"/>
                          <w:lang w:eastAsia="zh-CN"/>
                        </w:rPr>
                      </w:pPr>
                      <w:r>
                        <w:rPr>
                          <w:rFonts w:ascii="宋体" w:hAnsi="宋体" w:cs="宋体" w:eastAsiaTheme="minorEastAsia"/>
                          <w:color w:val="000000"/>
                          <w:szCs w:val="22"/>
                        </w:rPr>
                        <w:t>法定代表人身份证</w:t>
                      </w:r>
                      <w:r>
                        <w:rPr>
                          <w:rFonts w:hint="eastAsia" w:ascii="宋体" w:hAnsi="宋体" w:cs="宋体" w:eastAsiaTheme="minorEastAsia"/>
                          <w:color w:val="000000"/>
                          <w:szCs w:val="22"/>
                          <w:lang w:val="en-US" w:eastAsia="zh-CN"/>
                        </w:rPr>
                        <w:t>复印件加盖公章</w:t>
                      </w:r>
                    </w:p>
                    <w:p w14:paraId="5B95352C"/>
                  </w:txbxContent>
                </v:textbox>
              </v:shape>
            </w:pict>
          </mc:Fallback>
        </mc:AlternateContent>
      </w:r>
      <w:r>
        <w:rPr>
          <w:rFonts w:ascii="宋体" w:hAnsi="宋体"/>
          <w:b/>
          <w:sz w:val="24"/>
        </w:rPr>
        <w:br w:type="page"/>
      </w:r>
    </w:p>
    <w:p w14:paraId="33D95421">
      <w:pPr>
        <w:widowControl/>
        <w:jc w:val="left"/>
        <w:rPr>
          <w:rFonts w:ascii="宋体" w:hAnsi="宋体"/>
          <w:b/>
          <w:sz w:val="24"/>
        </w:rPr>
      </w:pPr>
    </w:p>
    <w:p w14:paraId="6BE7309F">
      <w:pPr>
        <w:keepNext/>
        <w:adjustRightInd w:val="0"/>
        <w:spacing w:before="120" w:line="360" w:lineRule="auto"/>
        <w:ind w:left="425"/>
        <w:jc w:val="center"/>
        <w:textAlignment w:val="baseline"/>
        <w:outlineLvl w:val="2"/>
        <w:rPr>
          <w:rFonts w:ascii="宋体" w:hAnsi="宋体"/>
          <w:b/>
          <w:kern w:val="0"/>
          <w:sz w:val="32"/>
          <w:szCs w:val="32"/>
        </w:rPr>
      </w:pPr>
      <w:bookmarkStart w:id="9" w:name="_Toc13849"/>
      <w:bookmarkStart w:id="10" w:name="_Toc19400"/>
      <w:bookmarkStart w:id="11" w:name="_Toc7602"/>
      <w:bookmarkStart w:id="12" w:name="_Toc27272"/>
      <w:bookmarkStart w:id="13" w:name="_Toc26595"/>
      <w:bookmarkStart w:id="14" w:name="_Toc8262"/>
      <w:bookmarkStart w:id="15" w:name="_Toc27433"/>
      <w:r>
        <w:rPr>
          <w:rFonts w:hint="eastAsia" w:ascii="宋体" w:hAnsi="宋体"/>
          <w:b/>
          <w:kern w:val="0"/>
          <w:sz w:val="32"/>
          <w:szCs w:val="32"/>
        </w:rPr>
        <w:t>法定代表人授权委托书</w:t>
      </w:r>
      <w:bookmarkEnd w:id="9"/>
      <w:bookmarkEnd w:id="10"/>
      <w:bookmarkEnd w:id="11"/>
      <w:bookmarkEnd w:id="12"/>
      <w:bookmarkEnd w:id="13"/>
      <w:bookmarkEnd w:id="14"/>
      <w:bookmarkEnd w:id="15"/>
    </w:p>
    <w:p w14:paraId="332B51A6">
      <w:pPr>
        <w:pStyle w:val="5"/>
        <w:spacing w:line="500" w:lineRule="exact"/>
        <w:rPr>
          <w:rFonts w:hAnsi="宋体"/>
          <w:sz w:val="24"/>
          <w:szCs w:val="24"/>
        </w:rPr>
      </w:pPr>
    </w:p>
    <w:p w14:paraId="78B15934">
      <w:pPr>
        <w:spacing w:line="360" w:lineRule="auto"/>
        <w:ind w:firstLine="480" w:firstLineChars="200"/>
        <w:rPr>
          <w:rFonts w:ascii="宋体" w:hAnsi="宋体"/>
          <w:sz w:val="24"/>
        </w:rPr>
      </w:pPr>
      <w:r>
        <w:rPr>
          <w:rFonts w:hint="eastAsia" w:ascii="宋体" w:hAnsi="宋体"/>
          <w:sz w:val="24"/>
        </w:rPr>
        <w:t>本授权书声明</w:t>
      </w:r>
      <w:r>
        <w:rPr>
          <w:rFonts w:hint="eastAsia" w:ascii="宋体" w:hAnsi="宋体"/>
          <w:sz w:val="24"/>
          <w:lang w:eastAsia="zh-CN"/>
        </w:rPr>
        <w:t>：</w:t>
      </w:r>
      <w:r>
        <w:rPr>
          <w:rFonts w:hint="eastAsia" w:ascii="宋体" w:hAnsi="宋体"/>
          <w:sz w:val="24"/>
          <w:u w:val="single"/>
        </w:rPr>
        <w:t xml:space="preserve"> （</w:t>
      </w:r>
      <w:r>
        <w:rPr>
          <w:rFonts w:hint="eastAsia" w:ascii="宋体" w:hAnsi="宋体"/>
          <w:sz w:val="24"/>
          <w:u w:val="single"/>
          <w:lang w:eastAsia="zh-CN"/>
        </w:rPr>
        <w:t>供应商</w:t>
      </w:r>
      <w:r>
        <w:rPr>
          <w:rFonts w:hint="eastAsia" w:ascii="宋体" w:hAnsi="宋体"/>
          <w:sz w:val="24"/>
          <w:u w:val="single"/>
        </w:rPr>
        <w:t xml:space="preserve">全称） </w:t>
      </w:r>
      <w:r>
        <w:rPr>
          <w:rFonts w:hint="eastAsia" w:ascii="宋体" w:hAnsi="宋体"/>
          <w:sz w:val="24"/>
        </w:rPr>
        <w:t>的法定代表人代表本公司授权</w:t>
      </w:r>
      <w:r>
        <w:rPr>
          <w:rFonts w:hint="eastAsia" w:ascii="宋体" w:hAnsi="宋体"/>
          <w:sz w:val="24"/>
          <w:u w:val="single"/>
        </w:rPr>
        <w:t>（委托代理人姓名）</w:t>
      </w:r>
      <w:r>
        <w:rPr>
          <w:rFonts w:hint="eastAsia" w:ascii="宋体" w:hAnsi="宋体"/>
          <w:sz w:val="24"/>
        </w:rPr>
        <w:t>为本公司合法代理人，就贵方组织的有关</w:t>
      </w:r>
      <w:r>
        <w:rPr>
          <w:rFonts w:hint="eastAsia" w:ascii="宋体" w:hAnsi="宋体"/>
          <w:sz w:val="24"/>
          <w:u w:val="single"/>
        </w:rPr>
        <w:t>（项目名称）</w:t>
      </w:r>
      <w:r>
        <w:rPr>
          <w:rFonts w:hint="eastAsia" w:ascii="宋体" w:hAnsi="宋体"/>
          <w:sz w:val="24"/>
        </w:rPr>
        <w:t>项目（</w:t>
      </w:r>
      <w:r>
        <w:rPr>
          <w:rFonts w:hint="eastAsia" w:ascii="宋体" w:hAnsi="宋体"/>
          <w:sz w:val="24"/>
          <w:lang w:eastAsia="zh-CN"/>
        </w:rPr>
        <w:t>项目编号：</w:t>
      </w:r>
      <w:r>
        <w:rPr>
          <w:rFonts w:hint="eastAsia" w:ascii="宋体" w:hAnsi="宋体"/>
          <w:sz w:val="24"/>
          <w:u w:val="single"/>
        </w:rPr>
        <w:t xml:space="preserve">        </w:t>
      </w:r>
      <w:r>
        <w:rPr>
          <w:rFonts w:hint="eastAsia" w:ascii="宋体" w:hAnsi="宋体"/>
          <w:sz w:val="24"/>
        </w:rPr>
        <w:t>）的</w:t>
      </w:r>
      <w:r>
        <w:rPr>
          <w:rFonts w:ascii="宋体" w:hAnsi="宋体"/>
          <w:sz w:val="24"/>
        </w:rPr>
        <w:t>招标</w:t>
      </w:r>
      <w:r>
        <w:rPr>
          <w:rFonts w:hint="eastAsia" w:ascii="宋体" w:hAnsi="宋体"/>
          <w:sz w:val="24"/>
        </w:rPr>
        <w:t>，以本单位名义</w:t>
      </w:r>
      <w:r>
        <w:rPr>
          <w:rFonts w:ascii="宋体" w:hAnsi="宋体"/>
          <w:sz w:val="24"/>
        </w:rPr>
        <w:t>投标</w:t>
      </w:r>
      <w:r>
        <w:rPr>
          <w:rFonts w:hint="eastAsia" w:ascii="宋体" w:hAnsi="宋体"/>
          <w:sz w:val="24"/>
        </w:rPr>
        <w:t>。</w:t>
      </w:r>
      <w:r>
        <w:rPr>
          <w:rFonts w:ascii="宋体" w:hAnsi="宋体"/>
          <w:sz w:val="24"/>
        </w:rPr>
        <w:t>代理人在本项目投标过程中所签署的一切文件和处理与之有关的一切事务，我方均予承认。</w:t>
      </w:r>
    </w:p>
    <w:p w14:paraId="65A7077E">
      <w:pPr>
        <w:pStyle w:val="5"/>
        <w:spacing w:line="500" w:lineRule="exact"/>
        <w:ind w:firstLine="420"/>
        <w:rPr>
          <w:rFonts w:hAnsi="宋体"/>
          <w:sz w:val="24"/>
          <w:szCs w:val="24"/>
        </w:rPr>
      </w:pPr>
      <w:r>
        <w:rPr>
          <w:rFonts w:hAnsi="宋体"/>
          <w:sz w:val="24"/>
          <w:szCs w:val="24"/>
        </w:rPr>
        <w:t>代理人无转委托权。</w:t>
      </w:r>
    </w:p>
    <w:p w14:paraId="67C24BEE">
      <w:pPr>
        <w:pStyle w:val="5"/>
        <w:spacing w:line="500" w:lineRule="exact"/>
        <w:ind w:firstLine="420"/>
        <w:rPr>
          <w:rFonts w:hAnsi="宋体"/>
          <w:sz w:val="24"/>
          <w:szCs w:val="24"/>
        </w:rPr>
      </w:pPr>
      <w:r>
        <w:rPr>
          <w:rFonts w:hint="eastAsia" w:hAnsi="宋体"/>
          <w:sz w:val="24"/>
          <w:szCs w:val="24"/>
        </w:rPr>
        <w:t xml:space="preserve">               </w:t>
      </w:r>
    </w:p>
    <w:p w14:paraId="7913C667">
      <w:pPr>
        <w:pStyle w:val="5"/>
        <w:spacing w:line="500" w:lineRule="exact"/>
        <w:rPr>
          <w:rFonts w:hAnsi="宋体"/>
          <w:sz w:val="24"/>
          <w:szCs w:val="24"/>
        </w:rPr>
      </w:pPr>
    </w:p>
    <w:p w14:paraId="37B31C7C">
      <w:pPr>
        <w:pStyle w:val="5"/>
        <w:spacing w:line="500" w:lineRule="exact"/>
        <w:ind w:firstLine="420"/>
        <w:rPr>
          <w:rFonts w:hAnsi="宋体"/>
          <w:sz w:val="24"/>
          <w:szCs w:val="24"/>
        </w:rPr>
      </w:pPr>
      <w:r>
        <w:rPr>
          <w:rFonts w:hint="eastAsia" w:hAnsi="宋体"/>
          <w:sz w:val="24"/>
          <w:szCs w:val="24"/>
        </w:rPr>
        <w:t>代理人（签字）</w:t>
      </w:r>
      <w:r>
        <w:rPr>
          <w:rFonts w:hint="eastAsia" w:hAnsi="宋体"/>
          <w:sz w:val="24"/>
          <w:szCs w:val="24"/>
          <w:lang w:eastAsia="zh-CN"/>
        </w:rPr>
        <w:t>：</w:t>
      </w:r>
      <w:r>
        <w:rPr>
          <w:rFonts w:hint="eastAsia" w:hAnsi="宋体"/>
          <w:sz w:val="24"/>
          <w:szCs w:val="24"/>
          <w:u w:val="single"/>
        </w:rPr>
        <w:t xml:space="preserve">        </w:t>
      </w:r>
      <w:r>
        <w:rPr>
          <w:rFonts w:hint="eastAsia" w:hAnsi="宋体"/>
          <w:sz w:val="24"/>
          <w:szCs w:val="24"/>
        </w:rPr>
        <w:t xml:space="preserve">      性 别</w:t>
      </w:r>
      <w:r>
        <w:rPr>
          <w:rFonts w:hint="eastAsia" w:hAnsi="宋体"/>
          <w:sz w:val="24"/>
          <w:szCs w:val="24"/>
          <w:lang w:eastAsia="zh-CN"/>
        </w:rPr>
        <w:t>：</w:t>
      </w:r>
      <w:r>
        <w:rPr>
          <w:rFonts w:hint="eastAsia" w:hAnsi="宋体"/>
          <w:sz w:val="24"/>
          <w:szCs w:val="24"/>
          <w:u w:val="single"/>
        </w:rPr>
        <w:t xml:space="preserve">       </w:t>
      </w:r>
      <w:r>
        <w:rPr>
          <w:rFonts w:hint="eastAsia" w:hAnsi="宋体"/>
          <w:sz w:val="24"/>
          <w:szCs w:val="24"/>
        </w:rPr>
        <w:t xml:space="preserve">    年 龄</w:t>
      </w:r>
      <w:r>
        <w:rPr>
          <w:rFonts w:hint="eastAsia" w:hAnsi="宋体"/>
          <w:sz w:val="24"/>
          <w:szCs w:val="24"/>
          <w:lang w:eastAsia="zh-CN"/>
        </w:rPr>
        <w:t>：</w:t>
      </w:r>
      <w:r>
        <w:rPr>
          <w:rFonts w:hint="eastAsia" w:hAnsi="宋体"/>
          <w:sz w:val="24"/>
          <w:szCs w:val="24"/>
          <w:u w:val="single"/>
        </w:rPr>
        <w:t xml:space="preserve">        </w:t>
      </w:r>
      <w:r>
        <w:rPr>
          <w:rFonts w:hint="eastAsia" w:hAnsi="宋体"/>
          <w:sz w:val="24"/>
          <w:szCs w:val="24"/>
        </w:rPr>
        <w:t xml:space="preserve">   </w:t>
      </w:r>
    </w:p>
    <w:p w14:paraId="5EA36E8D">
      <w:pPr>
        <w:pStyle w:val="5"/>
        <w:spacing w:line="500" w:lineRule="exact"/>
        <w:ind w:firstLine="420"/>
        <w:rPr>
          <w:rFonts w:hAnsi="宋体"/>
          <w:sz w:val="24"/>
          <w:szCs w:val="24"/>
        </w:rPr>
      </w:pPr>
      <w:r>
        <w:rPr>
          <w:rFonts w:hint="eastAsia" w:hAnsi="宋体"/>
          <w:sz w:val="24"/>
          <w:szCs w:val="24"/>
        </w:rPr>
        <w:t>部 门</w:t>
      </w:r>
      <w:r>
        <w:rPr>
          <w:rFonts w:hint="eastAsia" w:hAnsi="宋体"/>
          <w:sz w:val="24"/>
          <w:szCs w:val="24"/>
          <w:lang w:eastAsia="zh-CN"/>
        </w:rPr>
        <w:t>：</w:t>
      </w:r>
      <w:r>
        <w:rPr>
          <w:rFonts w:hint="eastAsia" w:hAnsi="宋体"/>
          <w:sz w:val="24"/>
          <w:szCs w:val="24"/>
          <w:u w:val="single"/>
        </w:rPr>
        <w:t xml:space="preserve">            </w:t>
      </w:r>
      <w:r>
        <w:rPr>
          <w:rFonts w:hint="eastAsia" w:hAnsi="宋体"/>
          <w:sz w:val="24"/>
          <w:szCs w:val="24"/>
        </w:rPr>
        <w:t xml:space="preserve">           职 务</w:t>
      </w:r>
      <w:r>
        <w:rPr>
          <w:rFonts w:hint="eastAsia" w:hAnsi="宋体"/>
          <w:sz w:val="24"/>
          <w:szCs w:val="24"/>
          <w:lang w:eastAsia="zh-CN"/>
        </w:rPr>
        <w:t>：</w:t>
      </w:r>
      <w:r>
        <w:rPr>
          <w:rFonts w:hint="eastAsia" w:hAnsi="宋体"/>
          <w:sz w:val="24"/>
          <w:szCs w:val="24"/>
          <w:u w:val="single"/>
        </w:rPr>
        <w:t xml:space="preserve">       </w:t>
      </w:r>
      <w:r>
        <w:rPr>
          <w:rFonts w:hint="eastAsia" w:hAnsi="宋体"/>
          <w:sz w:val="24"/>
          <w:szCs w:val="24"/>
        </w:rPr>
        <w:t xml:space="preserve">     </w:t>
      </w:r>
    </w:p>
    <w:p w14:paraId="07645F73">
      <w:pPr>
        <w:pStyle w:val="5"/>
        <w:spacing w:line="500" w:lineRule="exact"/>
        <w:ind w:firstLine="420"/>
        <w:rPr>
          <w:rFonts w:hAnsi="宋体"/>
          <w:sz w:val="24"/>
        </w:rPr>
      </w:pPr>
      <w:r>
        <w:rPr>
          <w:rFonts w:hint="eastAsia" w:hAnsi="宋体"/>
          <w:sz w:val="24"/>
          <w:lang w:eastAsia="zh-CN"/>
        </w:rPr>
        <w:t>供应商</w:t>
      </w:r>
      <w:r>
        <w:rPr>
          <w:rFonts w:hAnsi="宋体"/>
          <w:sz w:val="24"/>
        </w:rPr>
        <w:t>全称(加盖公章)</w:t>
      </w:r>
      <w:r>
        <w:rPr>
          <w:rFonts w:hint="eastAsia" w:hAnsi="宋体"/>
          <w:sz w:val="24"/>
          <w:lang w:eastAsia="zh-CN"/>
        </w:rPr>
        <w:t>：</w:t>
      </w:r>
      <w:r>
        <w:rPr>
          <w:rFonts w:hint="eastAsia" w:hAnsi="宋体"/>
          <w:sz w:val="24"/>
          <w:u w:val="single"/>
        </w:rPr>
        <w:t xml:space="preserve">                 </w:t>
      </w:r>
      <w:r>
        <w:rPr>
          <w:rFonts w:hint="eastAsia" w:hAnsi="宋体"/>
          <w:sz w:val="24"/>
        </w:rPr>
        <w:t xml:space="preserve">  </w:t>
      </w:r>
    </w:p>
    <w:p w14:paraId="18A3CBC7">
      <w:pPr>
        <w:pStyle w:val="5"/>
        <w:spacing w:line="500" w:lineRule="exact"/>
        <w:ind w:firstLine="420"/>
        <w:rPr>
          <w:rFonts w:hAnsi="宋体"/>
          <w:sz w:val="24"/>
        </w:rPr>
      </w:pPr>
      <w:r>
        <w:rPr>
          <w:rFonts w:hAnsi="宋体"/>
          <w:sz w:val="24"/>
        </w:rPr>
        <w:t>法定代表人(签字)</w:t>
      </w:r>
      <w:r>
        <w:rPr>
          <w:rFonts w:hint="eastAsia" w:hAnsi="宋体"/>
          <w:sz w:val="24"/>
          <w:lang w:eastAsia="zh-CN"/>
        </w:rPr>
        <w:t>：</w:t>
      </w:r>
      <w:r>
        <w:rPr>
          <w:rFonts w:hint="eastAsia" w:hAnsi="宋体"/>
          <w:sz w:val="24"/>
          <w:u w:val="single"/>
        </w:rPr>
        <w:t xml:space="preserve">              </w:t>
      </w:r>
      <w:r>
        <w:rPr>
          <w:rFonts w:hint="eastAsia" w:hAnsi="宋体"/>
          <w:sz w:val="24"/>
        </w:rPr>
        <w:t xml:space="preserve">        </w:t>
      </w:r>
    </w:p>
    <w:p w14:paraId="162C3FCD">
      <w:pPr>
        <w:pStyle w:val="5"/>
        <w:spacing w:line="500" w:lineRule="exact"/>
        <w:ind w:firstLine="420"/>
        <w:rPr>
          <w:rFonts w:hAnsi="宋体"/>
          <w:sz w:val="24"/>
          <w:szCs w:val="24"/>
        </w:rPr>
      </w:pPr>
      <w:r>
        <w:rPr>
          <w:rFonts w:hint="eastAsia" w:hAnsi="宋体"/>
          <w:sz w:val="24"/>
          <w:szCs w:val="24"/>
        </w:rPr>
        <w:t>日期</w:t>
      </w:r>
      <w:r>
        <w:rPr>
          <w:rFonts w:hint="eastAsia" w:hAnsi="宋体"/>
          <w:sz w:val="24"/>
          <w:szCs w:val="24"/>
          <w:lang w:eastAsia="zh-CN"/>
        </w:rPr>
        <w:t>：</w:t>
      </w:r>
      <w:r>
        <w:rPr>
          <w:rFonts w:hint="eastAsia" w:hAnsi="宋体"/>
          <w:sz w:val="24"/>
          <w:szCs w:val="24"/>
          <w:u w:val="single"/>
        </w:rPr>
        <w:t xml:space="preserve">   </w:t>
      </w:r>
      <w:r>
        <w:rPr>
          <w:rFonts w:hint="eastAsia" w:hAnsi="宋体"/>
          <w:sz w:val="24"/>
          <w:szCs w:val="24"/>
        </w:rPr>
        <w:t>年</w:t>
      </w:r>
      <w:r>
        <w:rPr>
          <w:rFonts w:hint="eastAsia" w:hAnsi="宋体"/>
          <w:sz w:val="24"/>
          <w:szCs w:val="24"/>
          <w:u w:val="single"/>
        </w:rPr>
        <w:t xml:space="preserve">    </w:t>
      </w:r>
      <w:r>
        <w:rPr>
          <w:rFonts w:hint="eastAsia" w:hAnsi="宋体"/>
          <w:sz w:val="24"/>
          <w:szCs w:val="24"/>
        </w:rPr>
        <w:t>月</w:t>
      </w:r>
      <w:r>
        <w:rPr>
          <w:rFonts w:hint="eastAsia" w:hAnsi="宋体"/>
          <w:sz w:val="24"/>
          <w:szCs w:val="24"/>
          <w:u w:val="single"/>
        </w:rPr>
        <w:t xml:space="preserve">   </w:t>
      </w:r>
      <w:r>
        <w:rPr>
          <w:rFonts w:hint="eastAsia" w:hAnsi="宋体"/>
          <w:sz w:val="24"/>
          <w:szCs w:val="24"/>
        </w:rPr>
        <w:t>日</w:t>
      </w:r>
    </w:p>
    <w:p w14:paraId="10B7ADAA">
      <w:pPr>
        <w:pStyle w:val="5"/>
        <w:spacing w:line="500" w:lineRule="exact"/>
        <w:ind w:firstLine="420"/>
        <w:rPr>
          <w:rFonts w:hAnsi="宋体"/>
          <w:sz w:val="24"/>
          <w:szCs w:val="24"/>
        </w:rPr>
      </w:pPr>
    </w:p>
    <w:p w14:paraId="7FCA653D">
      <w:pPr>
        <w:pStyle w:val="5"/>
        <w:spacing w:line="500" w:lineRule="exact"/>
        <w:ind w:firstLine="420"/>
        <w:rPr>
          <w:rFonts w:hAnsi="宋体"/>
          <w:sz w:val="24"/>
          <w:szCs w:val="24"/>
        </w:rPr>
      </w:pPr>
    </w:p>
    <w:p w14:paraId="75AB282E">
      <w:pPr>
        <w:widowControl/>
        <w:jc w:val="left"/>
        <w:rPr>
          <w:sz w:val="24"/>
        </w:rPr>
      </w:pPr>
      <w:r>
        <w:drawing>
          <wp:anchor distT="0" distB="0" distL="114300" distR="114300" simplePos="0" relativeHeight="251661312" behindDoc="1" locked="0" layoutInCell="1" allowOverlap="1">
            <wp:simplePos x="0" y="0"/>
            <wp:positionH relativeFrom="page">
              <wp:posOffset>3874135</wp:posOffset>
            </wp:positionH>
            <wp:positionV relativeFrom="page">
              <wp:posOffset>6934200</wp:posOffset>
            </wp:positionV>
            <wp:extent cx="2980055" cy="1996440"/>
            <wp:effectExtent l="0" t="0" r="10795" b="3810"/>
            <wp:wrapTopAndBottom/>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5"/>
                    <a:stretch>
                      <a:fillRect/>
                    </a:stretch>
                  </pic:blipFill>
                  <pic:spPr>
                    <a:xfrm>
                      <a:off x="0" y="0"/>
                      <a:ext cx="2980055" cy="1996440"/>
                    </a:xfrm>
                    <a:prstGeom prst="rect">
                      <a:avLst/>
                    </a:prstGeom>
                    <a:noFill/>
                  </pic:spPr>
                </pic:pic>
              </a:graphicData>
            </a:graphic>
          </wp:anchor>
        </w:drawing>
      </w:r>
      <w:r>
        <mc:AlternateContent>
          <mc:Choice Requires="wps">
            <w:drawing>
              <wp:anchor distT="0" distB="0" distL="114300" distR="114300" simplePos="0" relativeHeight="251665408" behindDoc="0" locked="0" layoutInCell="1" allowOverlap="1">
                <wp:simplePos x="0" y="0"/>
                <wp:positionH relativeFrom="column">
                  <wp:posOffset>3557270</wp:posOffset>
                </wp:positionH>
                <wp:positionV relativeFrom="paragraph">
                  <wp:posOffset>859155</wp:posOffset>
                </wp:positionV>
                <wp:extent cx="2178050" cy="267335"/>
                <wp:effectExtent l="0" t="0" r="12700" b="18415"/>
                <wp:wrapTopAndBottom/>
                <wp:docPr id="18" name="文本框 12"/>
                <wp:cNvGraphicFramePr/>
                <a:graphic xmlns:a="http://schemas.openxmlformats.org/drawingml/2006/main">
                  <a:graphicData uri="http://schemas.microsoft.com/office/word/2010/wordprocessingShape">
                    <wps:wsp>
                      <wps:cNvSpPr txBox="1"/>
                      <wps:spPr>
                        <a:xfrm>
                          <a:off x="0" y="0"/>
                          <a:ext cx="2178050" cy="267335"/>
                        </a:xfrm>
                        <a:prstGeom prst="rect">
                          <a:avLst/>
                        </a:prstGeom>
                        <a:solidFill>
                          <a:srgbClr val="FFFFFF"/>
                        </a:solidFill>
                        <a:ln>
                          <a:noFill/>
                        </a:ln>
                        <a:effectLst/>
                      </wps:spPr>
                      <wps:txbx>
                        <w:txbxContent>
                          <w:p w14:paraId="270389D8">
                            <w:pPr>
                              <w:autoSpaceDE w:val="0"/>
                              <w:autoSpaceDN w:val="0"/>
                              <w:spacing w:line="240" w:lineRule="exact"/>
                              <w:rPr>
                                <w:rFonts w:hint="eastAsia" w:hAnsiTheme="minorHAnsi" w:eastAsiaTheme="minorEastAsia" w:cstheme="minorBidi"/>
                                <w:color w:val="000000"/>
                                <w:szCs w:val="22"/>
                                <w:lang w:eastAsia="zh-CN"/>
                              </w:rPr>
                            </w:pPr>
                            <w:r>
                              <w:rPr>
                                <w:rFonts w:ascii="宋体" w:hAnsi="宋体" w:cs="宋体" w:eastAsiaTheme="minorEastAsia"/>
                                <w:color w:val="000000"/>
                                <w:szCs w:val="22"/>
                              </w:rPr>
                              <w:t>委托代理人身份证</w:t>
                            </w:r>
                            <w:r>
                              <w:rPr>
                                <w:rFonts w:hint="eastAsia" w:ascii="宋体" w:hAnsi="宋体" w:cs="宋体" w:eastAsiaTheme="minorEastAsia"/>
                                <w:color w:val="000000"/>
                                <w:szCs w:val="22"/>
                                <w:lang w:val="en-US" w:eastAsia="zh-CN"/>
                              </w:rPr>
                              <w:t>复印件加盖公章</w:t>
                            </w:r>
                          </w:p>
                          <w:p w14:paraId="72629B83"/>
                        </w:txbxContent>
                      </wps:txbx>
                      <wps:bodyPr lIns="0" tIns="0" rIns="0" bIns="0" upright="1"/>
                    </wps:wsp>
                  </a:graphicData>
                </a:graphic>
              </wp:anchor>
            </w:drawing>
          </mc:Choice>
          <mc:Fallback>
            <w:pict>
              <v:shape id="文本框 12" o:spid="_x0000_s1026" o:spt="202" type="#_x0000_t202" style="position:absolute;left:0pt;margin-left:280.1pt;margin-top:67.65pt;height:21.05pt;width:171.5pt;mso-wrap-distance-bottom:0pt;mso-wrap-distance-top:0pt;z-index:251665408;mso-width-relative:page;mso-height-relative:page;" fillcolor="#FFFFFF" filled="t" stroked="f" coordsize="21600,21600" o:gfxdata="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sZu0OtkAAAALAQAADwAAAAAAAAABACAA&#10;AAAiAAAAZHJzL2Rvd25yZXYueG1sUEsBAhQAFAAAAAgAh07iQP/VAO7TAQAAqwMAAA4AAAAAAAAA&#10;AQAgAAAAKAEAAGRycy9lMm9Eb2MueG1sUEsFBgAAAAAGAAYAWQEAAG0FAAAAAA==&#10;">
                <v:fill on="t" focussize="0,0"/>
                <v:stroke on="f"/>
                <v:imagedata o:title=""/>
                <o:lock v:ext="edit" aspectratio="f"/>
                <v:textbox inset="0mm,0mm,0mm,0mm">
                  <w:txbxContent>
                    <w:p w14:paraId="270389D8">
                      <w:pPr>
                        <w:autoSpaceDE w:val="0"/>
                        <w:autoSpaceDN w:val="0"/>
                        <w:spacing w:line="240" w:lineRule="exact"/>
                        <w:rPr>
                          <w:rFonts w:hint="eastAsia" w:hAnsiTheme="minorHAnsi" w:eastAsiaTheme="minorEastAsia" w:cstheme="minorBidi"/>
                          <w:color w:val="000000"/>
                          <w:szCs w:val="22"/>
                          <w:lang w:eastAsia="zh-CN"/>
                        </w:rPr>
                      </w:pPr>
                      <w:r>
                        <w:rPr>
                          <w:rFonts w:ascii="宋体" w:hAnsi="宋体" w:cs="宋体" w:eastAsiaTheme="minorEastAsia"/>
                          <w:color w:val="000000"/>
                          <w:szCs w:val="22"/>
                        </w:rPr>
                        <w:t>委托代理人身份证</w:t>
                      </w:r>
                      <w:r>
                        <w:rPr>
                          <w:rFonts w:hint="eastAsia" w:ascii="宋体" w:hAnsi="宋体" w:cs="宋体" w:eastAsiaTheme="minorEastAsia"/>
                          <w:color w:val="000000"/>
                          <w:szCs w:val="22"/>
                          <w:lang w:val="en-US" w:eastAsia="zh-CN"/>
                        </w:rPr>
                        <w:t>复印件加盖公章</w:t>
                      </w:r>
                    </w:p>
                    <w:p w14:paraId="72629B83"/>
                  </w:txbxContent>
                </v:textbox>
                <w10:wrap type="topAndBottom"/>
              </v:shap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467360</wp:posOffset>
                </wp:positionH>
                <wp:positionV relativeFrom="paragraph">
                  <wp:posOffset>829945</wp:posOffset>
                </wp:positionV>
                <wp:extent cx="2275840" cy="296545"/>
                <wp:effectExtent l="0" t="0" r="10160" b="8255"/>
                <wp:wrapTopAndBottom/>
                <wp:docPr id="19" name="文本框 13"/>
                <wp:cNvGraphicFramePr/>
                <a:graphic xmlns:a="http://schemas.openxmlformats.org/drawingml/2006/main">
                  <a:graphicData uri="http://schemas.microsoft.com/office/word/2010/wordprocessingShape">
                    <wps:wsp>
                      <wps:cNvSpPr txBox="1"/>
                      <wps:spPr>
                        <a:xfrm>
                          <a:off x="0" y="0"/>
                          <a:ext cx="2275840" cy="296545"/>
                        </a:xfrm>
                        <a:prstGeom prst="rect">
                          <a:avLst/>
                        </a:prstGeom>
                        <a:solidFill>
                          <a:srgbClr val="FFFFFF"/>
                        </a:solidFill>
                        <a:ln>
                          <a:noFill/>
                        </a:ln>
                        <a:effectLst/>
                      </wps:spPr>
                      <wps:txbx>
                        <w:txbxContent>
                          <w:p w14:paraId="155500A7">
                            <w:pPr>
                              <w:autoSpaceDE w:val="0"/>
                              <w:autoSpaceDN w:val="0"/>
                              <w:spacing w:line="240" w:lineRule="exact"/>
                              <w:rPr>
                                <w:rFonts w:hint="eastAsia" w:hAnsiTheme="minorHAnsi" w:eastAsiaTheme="minorEastAsia" w:cstheme="minorBidi"/>
                                <w:color w:val="000000"/>
                                <w:szCs w:val="22"/>
                                <w:lang w:eastAsia="zh-CN"/>
                              </w:rPr>
                            </w:pPr>
                            <w:r>
                              <w:rPr>
                                <w:rFonts w:ascii="宋体" w:hAnsi="宋体" w:cs="宋体" w:eastAsiaTheme="minorEastAsia"/>
                                <w:color w:val="000000"/>
                                <w:szCs w:val="22"/>
                              </w:rPr>
                              <w:t>委托代理人身份证正面</w:t>
                            </w:r>
                            <w:r>
                              <w:rPr>
                                <w:rFonts w:hint="eastAsia" w:ascii="宋体" w:hAnsi="宋体" w:cs="宋体" w:eastAsiaTheme="minorEastAsia"/>
                                <w:color w:val="000000"/>
                                <w:szCs w:val="22"/>
                                <w:lang w:val="en-US" w:eastAsia="zh-CN"/>
                              </w:rPr>
                              <w:t>复印件加盖公章</w:t>
                            </w:r>
                          </w:p>
                          <w:p w14:paraId="2EE66CB9">
                            <w:pPr>
                              <w:autoSpaceDE w:val="0"/>
                              <w:autoSpaceDN w:val="0"/>
                              <w:spacing w:line="240" w:lineRule="exact"/>
                              <w:rPr>
                                <w:rFonts w:hint="eastAsia" w:hAnsiTheme="minorHAnsi" w:eastAsiaTheme="minorEastAsia" w:cstheme="minorBidi"/>
                                <w:color w:val="000000"/>
                                <w:szCs w:val="22"/>
                                <w:lang w:eastAsia="zh-CN"/>
                              </w:rPr>
                            </w:pPr>
                          </w:p>
                          <w:p w14:paraId="7427D542">
                            <w:pPr>
                              <w:pStyle w:val="4"/>
                              <w:rPr>
                                <w:rFonts w:ascii="宋体" w:hAnsi="宋体" w:eastAsia="宋体" w:cs="Times New Roman"/>
                                <w:sz w:val="24"/>
                                <w:szCs w:val="24"/>
                              </w:rPr>
                            </w:pPr>
                          </w:p>
                        </w:txbxContent>
                      </wps:txbx>
                      <wps:bodyPr lIns="0" tIns="0" rIns="0" bIns="0" upright="1"/>
                    </wps:wsp>
                  </a:graphicData>
                </a:graphic>
              </wp:anchor>
            </w:drawing>
          </mc:Choice>
          <mc:Fallback>
            <w:pict>
              <v:shape id="文本框 13" o:spid="_x0000_s1026" o:spt="202" type="#_x0000_t202" style="position:absolute;left:0pt;margin-left:36.8pt;margin-top:65.35pt;height:23.35pt;width:179.2pt;mso-wrap-distance-bottom:0pt;mso-wrap-distance-top:0pt;z-index:251664384;mso-width-relative:page;mso-height-relative:page;" fillcolor="#FFFFFF" filled="t" stroked="f" coordsize="21600,21600" o:gfxdata="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MKrXt9gAAAAKAQAADwAAAAAAAAABACAA&#10;AAAiAAAAZHJzL2Rvd25yZXYueG1sUEsBAhQAFAAAAAgAh07iQMqzYbjUAQAAqwMAAA4AAAAAAAAA&#10;AQAgAAAAJwEAAGRycy9lMm9Eb2MueG1sUEsFBgAAAAAGAAYAWQEAAG0FAAAAAA==&#10;">
                <v:fill on="t" focussize="0,0"/>
                <v:stroke on="f"/>
                <v:imagedata o:title=""/>
                <o:lock v:ext="edit" aspectratio="f"/>
                <v:textbox inset="0mm,0mm,0mm,0mm">
                  <w:txbxContent>
                    <w:p w14:paraId="155500A7">
                      <w:pPr>
                        <w:autoSpaceDE w:val="0"/>
                        <w:autoSpaceDN w:val="0"/>
                        <w:spacing w:line="240" w:lineRule="exact"/>
                        <w:rPr>
                          <w:rFonts w:hint="eastAsia" w:hAnsiTheme="minorHAnsi" w:eastAsiaTheme="minorEastAsia" w:cstheme="minorBidi"/>
                          <w:color w:val="000000"/>
                          <w:szCs w:val="22"/>
                          <w:lang w:eastAsia="zh-CN"/>
                        </w:rPr>
                      </w:pPr>
                      <w:r>
                        <w:rPr>
                          <w:rFonts w:ascii="宋体" w:hAnsi="宋体" w:cs="宋体" w:eastAsiaTheme="minorEastAsia"/>
                          <w:color w:val="000000"/>
                          <w:szCs w:val="22"/>
                        </w:rPr>
                        <w:t>委托代理人身份证正面</w:t>
                      </w:r>
                      <w:r>
                        <w:rPr>
                          <w:rFonts w:hint="eastAsia" w:ascii="宋体" w:hAnsi="宋体" w:cs="宋体" w:eastAsiaTheme="minorEastAsia"/>
                          <w:color w:val="000000"/>
                          <w:szCs w:val="22"/>
                          <w:lang w:val="en-US" w:eastAsia="zh-CN"/>
                        </w:rPr>
                        <w:t>复印件加盖公章</w:t>
                      </w:r>
                    </w:p>
                    <w:p w14:paraId="2EE66CB9">
                      <w:pPr>
                        <w:autoSpaceDE w:val="0"/>
                        <w:autoSpaceDN w:val="0"/>
                        <w:spacing w:line="240" w:lineRule="exact"/>
                        <w:rPr>
                          <w:rFonts w:hint="eastAsia" w:hAnsiTheme="minorHAnsi" w:eastAsiaTheme="minorEastAsia" w:cstheme="minorBidi"/>
                          <w:color w:val="000000"/>
                          <w:szCs w:val="22"/>
                          <w:lang w:eastAsia="zh-CN"/>
                        </w:rPr>
                      </w:pPr>
                    </w:p>
                    <w:p w14:paraId="7427D542">
                      <w:pPr>
                        <w:pStyle w:val="4"/>
                        <w:rPr>
                          <w:rFonts w:ascii="宋体" w:hAnsi="宋体" w:eastAsia="宋体" w:cs="Times New Roman"/>
                          <w:sz w:val="24"/>
                          <w:szCs w:val="24"/>
                        </w:rPr>
                      </w:pPr>
                    </w:p>
                  </w:txbxContent>
                </v:textbox>
                <w10:wrap type="topAndBottom"/>
              </v:shape>
            </w:pict>
          </mc:Fallback>
        </mc:AlternateContent>
      </w:r>
      <w:r>
        <w:drawing>
          <wp:anchor distT="0" distB="0" distL="114300" distR="114300" simplePos="0" relativeHeight="251660288" behindDoc="1" locked="0" layoutInCell="1" allowOverlap="1">
            <wp:simplePos x="0" y="0"/>
            <wp:positionH relativeFrom="page">
              <wp:posOffset>750570</wp:posOffset>
            </wp:positionH>
            <wp:positionV relativeFrom="page">
              <wp:posOffset>6934200</wp:posOffset>
            </wp:positionV>
            <wp:extent cx="2980055" cy="1996440"/>
            <wp:effectExtent l="0" t="0" r="10795" b="3810"/>
            <wp:wrapTopAndBottom/>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5"/>
                    <a:stretch>
                      <a:fillRect/>
                    </a:stretch>
                  </pic:blipFill>
                  <pic:spPr>
                    <a:xfrm>
                      <a:off x="0" y="0"/>
                      <a:ext cx="2980055" cy="1996440"/>
                    </a:xfrm>
                    <a:prstGeom prst="rect">
                      <a:avLst/>
                    </a:prstGeom>
                    <a:noFill/>
                  </pic:spPr>
                </pic:pic>
              </a:graphicData>
            </a:graphic>
          </wp:anchor>
        </w:drawing>
      </w:r>
      <w:r>
        <w:rPr>
          <w:rFonts w:hAnsi="宋体"/>
          <w:b/>
          <w:sz w:val="28"/>
          <w:szCs w:val="28"/>
        </w:rPr>
        <w:br w:type="page"/>
      </w:r>
    </w:p>
    <w:p w14:paraId="2EB642AD">
      <w:pPr>
        <w:keepNext/>
        <w:adjustRightInd w:val="0"/>
        <w:spacing w:before="120" w:after="120" w:line="360" w:lineRule="auto"/>
        <w:ind w:left="425"/>
        <w:jc w:val="center"/>
        <w:textAlignment w:val="baseline"/>
        <w:outlineLvl w:val="1"/>
        <w:rPr>
          <w:rFonts w:hint="eastAsia" w:cs="Times New Roman" w:asciiTheme="majorEastAsia" w:hAnsiTheme="majorEastAsia" w:eastAsiaTheme="majorEastAsia"/>
          <w:b/>
          <w:color w:val="auto"/>
          <w:kern w:val="0"/>
          <w:sz w:val="30"/>
          <w:szCs w:val="30"/>
          <w:highlight w:val="none"/>
          <w:lang w:val="en-US" w:eastAsia="zh-CN"/>
        </w:rPr>
      </w:pPr>
    </w:p>
    <w:p w14:paraId="6B4D01CA">
      <w:pPr>
        <w:keepNext/>
        <w:adjustRightInd w:val="0"/>
        <w:spacing w:before="120" w:after="120" w:line="360" w:lineRule="auto"/>
        <w:ind w:left="425"/>
        <w:jc w:val="center"/>
        <w:textAlignment w:val="baseline"/>
        <w:outlineLvl w:val="1"/>
        <w:rPr>
          <w:rFonts w:hint="eastAsia" w:cs="Times New Roman" w:asciiTheme="majorEastAsia" w:hAnsiTheme="majorEastAsia" w:eastAsiaTheme="majorEastAsia"/>
          <w:b/>
          <w:color w:val="auto"/>
          <w:kern w:val="0"/>
          <w:sz w:val="30"/>
          <w:szCs w:val="30"/>
          <w:highlight w:val="none"/>
          <w:lang w:val="en-US" w:eastAsia="zh-CN"/>
        </w:rPr>
      </w:pPr>
    </w:p>
    <w:p w14:paraId="6CD0D368">
      <w:pPr>
        <w:keepNext/>
        <w:adjustRightInd w:val="0"/>
        <w:spacing w:before="120" w:after="120" w:line="360" w:lineRule="auto"/>
        <w:ind w:left="425"/>
        <w:jc w:val="center"/>
        <w:textAlignment w:val="baseline"/>
        <w:outlineLvl w:val="1"/>
        <w:rPr>
          <w:rFonts w:hint="eastAsia" w:cs="Times New Roman" w:asciiTheme="majorEastAsia" w:hAnsiTheme="majorEastAsia" w:eastAsiaTheme="majorEastAsia"/>
          <w:b/>
          <w:color w:val="auto"/>
          <w:kern w:val="0"/>
          <w:sz w:val="30"/>
          <w:szCs w:val="30"/>
          <w:highlight w:val="none"/>
          <w:lang w:val="en-US" w:eastAsia="zh-CN"/>
        </w:rPr>
      </w:pPr>
    </w:p>
    <w:p w14:paraId="4E9756B9">
      <w:pPr>
        <w:keepNext/>
        <w:adjustRightInd w:val="0"/>
        <w:spacing w:before="120" w:after="120" w:line="360" w:lineRule="auto"/>
        <w:ind w:left="425"/>
        <w:jc w:val="center"/>
        <w:textAlignment w:val="baseline"/>
        <w:outlineLvl w:val="1"/>
        <w:rPr>
          <w:rFonts w:hint="eastAsia" w:cs="Times New Roman" w:asciiTheme="majorEastAsia" w:hAnsiTheme="majorEastAsia" w:eastAsiaTheme="majorEastAsia"/>
          <w:b/>
          <w:color w:val="auto"/>
          <w:kern w:val="0"/>
          <w:sz w:val="30"/>
          <w:szCs w:val="30"/>
          <w:highlight w:val="none"/>
          <w:lang w:val="en-US" w:eastAsia="zh-CN"/>
        </w:rPr>
      </w:pPr>
    </w:p>
    <w:p w14:paraId="5697BC2A">
      <w:pPr>
        <w:keepNext/>
        <w:adjustRightInd w:val="0"/>
        <w:spacing w:before="120" w:after="120" w:line="360" w:lineRule="auto"/>
        <w:ind w:left="425"/>
        <w:jc w:val="center"/>
        <w:textAlignment w:val="baseline"/>
        <w:outlineLvl w:val="1"/>
        <w:rPr>
          <w:rFonts w:hint="eastAsia" w:cs="Times New Roman" w:asciiTheme="majorEastAsia" w:hAnsiTheme="majorEastAsia" w:eastAsiaTheme="majorEastAsia"/>
          <w:b/>
          <w:color w:val="auto"/>
          <w:kern w:val="0"/>
          <w:sz w:val="30"/>
          <w:szCs w:val="30"/>
          <w:highlight w:val="none"/>
          <w:lang w:val="en-US" w:eastAsia="zh-CN"/>
        </w:rPr>
      </w:pPr>
    </w:p>
    <w:p w14:paraId="6CFF157C">
      <w:pPr>
        <w:keepNext/>
        <w:adjustRightInd w:val="0"/>
        <w:spacing w:before="120" w:after="120" w:line="360" w:lineRule="auto"/>
        <w:ind w:left="425"/>
        <w:jc w:val="center"/>
        <w:textAlignment w:val="baseline"/>
        <w:outlineLvl w:val="1"/>
        <w:rPr>
          <w:rFonts w:hint="eastAsia" w:cs="Times New Roman" w:asciiTheme="majorEastAsia" w:hAnsiTheme="majorEastAsia" w:eastAsiaTheme="majorEastAsia"/>
          <w:b/>
          <w:color w:val="auto"/>
          <w:kern w:val="0"/>
          <w:sz w:val="30"/>
          <w:szCs w:val="30"/>
          <w:highlight w:val="none"/>
          <w:lang w:val="en-US" w:eastAsia="zh-CN"/>
        </w:rPr>
      </w:pPr>
      <w:r>
        <w:rPr>
          <w:rFonts w:hint="eastAsia" w:cs="Times New Roman" w:asciiTheme="majorEastAsia" w:hAnsiTheme="majorEastAsia" w:eastAsiaTheme="majorEastAsia"/>
          <w:b/>
          <w:color w:val="auto"/>
          <w:kern w:val="0"/>
          <w:sz w:val="30"/>
          <w:szCs w:val="30"/>
          <w:highlight w:val="none"/>
          <w:lang w:val="en-US" w:eastAsia="zh-CN"/>
        </w:rPr>
        <w:t>（四）技术指标响应承诺书</w:t>
      </w:r>
    </w:p>
    <w:p w14:paraId="7DE2E4D0">
      <w:pPr>
        <w:spacing w:line="500" w:lineRule="exact"/>
        <w:ind w:firstLine="480" w:firstLineChars="200"/>
        <w:rPr>
          <w:rFonts w:hint="eastAsia"/>
          <w:color w:val="auto"/>
          <w:sz w:val="24"/>
          <w:szCs w:val="22"/>
          <w:highlight w:val="none"/>
          <w:lang w:val="en-US" w:eastAsia="zh-CN"/>
        </w:rPr>
      </w:pPr>
      <w:r>
        <w:rPr>
          <w:rFonts w:hint="eastAsia"/>
          <w:color w:val="auto"/>
          <w:sz w:val="24"/>
          <w:szCs w:val="22"/>
          <w:highlight w:val="none"/>
          <w:lang w:val="en-US" w:eastAsia="zh-CN"/>
        </w:rPr>
        <w:t>我单位承诺：</w:t>
      </w:r>
    </w:p>
    <w:p w14:paraId="381B22D8">
      <w:pPr>
        <w:spacing w:line="500" w:lineRule="exact"/>
        <w:ind w:firstLine="480" w:firstLineChars="200"/>
        <w:rPr>
          <w:rFonts w:hint="eastAsia"/>
          <w:color w:val="auto"/>
          <w:sz w:val="24"/>
          <w:szCs w:val="22"/>
          <w:highlight w:val="none"/>
          <w:lang w:eastAsia="zh-CN"/>
        </w:rPr>
      </w:pPr>
      <w:r>
        <w:rPr>
          <w:rFonts w:hint="eastAsia" w:ascii="Times New Roman" w:hAnsi="Times New Roman" w:eastAsia="宋体" w:cs="Times New Roman"/>
          <w:color w:val="auto"/>
          <w:sz w:val="24"/>
          <w:szCs w:val="22"/>
          <w:highlight w:val="none"/>
        </w:rPr>
        <w:t>我</w:t>
      </w:r>
      <w:r>
        <w:rPr>
          <w:rFonts w:hint="eastAsia" w:ascii="Times New Roman" w:hAnsi="Times New Roman" w:eastAsia="宋体" w:cs="Times New Roman"/>
          <w:color w:val="auto"/>
          <w:sz w:val="24"/>
          <w:szCs w:val="22"/>
          <w:highlight w:val="none"/>
          <w:lang w:val="en-US" w:eastAsia="zh-CN"/>
        </w:rPr>
        <w:t>公司</w:t>
      </w:r>
      <w:r>
        <w:rPr>
          <w:rFonts w:hint="eastAsia" w:ascii="Times New Roman" w:hAnsi="Times New Roman" w:eastAsia="宋体" w:cs="Times New Roman"/>
          <w:color w:val="auto"/>
          <w:sz w:val="24"/>
          <w:szCs w:val="22"/>
          <w:highlight w:val="none"/>
        </w:rPr>
        <w:t>已详细阅读</w:t>
      </w:r>
      <w:r>
        <w:rPr>
          <w:rFonts w:hint="eastAsia" w:ascii="Times New Roman" w:hAnsi="Times New Roman" w:eastAsia="宋体" w:cs="Times New Roman"/>
          <w:color w:val="auto"/>
          <w:sz w:val="24"/>
          <w:szCs w:val="22"/>
          <w:highlight w:val="none"/>
          <w:lang w:eastAsia="zh-CN"/>
        </w:rPr>
        <w:t>了</w:t>
      </w:r>
      <w:r>
        <w:rPr>
          <w:rFonts w:hint="eastAsia" w:ascii="宋体" w:hAnsi="宋体" w:eastAsia="宋体" w:cs="宋体"/>
          <w:color w:val="auto"/>
          <w:sz w:val="24"/>
          <w:highlight w:val="none"/>
          <w:u w:val="single"/>
          <w:lang w:val="en-US" w:eastAsia="zh-CN"/>
        </w:rPr>
        <w:t>丘北县中医医院不间断电源、呼叫器院内询价采购项目（项目编号：QBZYYY2026102</w:t>
      </w:r>
      <w:r>
        <w:rPr>
          <w:rFonts w:hint="eastAsia" w:ascii="宋体" w:hAnsi="宋体" w:cs="宋体"/>
          <w:color w:val="auto"/>
          <w:sz w:val="24"/>
          <w:highlight w:val="none"/>
          <w:u w:val="single"/>
          <w:lang w:val="en-US" w:eastAsia="zh-CN"/>
        </w:rPr>
        <w:t>3</w:t>
      </w:r>
      <w:r>
        <w:rPr>
          <w:rFonts w:hint="eastAsia" w:ascii="宋体" w:hAnsi="宋体" w:eastAsia="宋体" w:cs="宋体"/>
          <w:color w:val="auto"/>
          <w:sz w:val="24"/>
          <w:highlight w:val="none"/>
          <w:u w:val="single"/>
          <w:lang w:val="en-US" w:eastAsia="zh-CN"/>
        </w:rPr>
        <w:t>）</w:t>
      </w:r>
      <w:r>
        <w:rPr>
          <w:rFonts w:hint="eastAsia" w:ascii="Times New Roman" w:hAnsi="Times New Roman" w:eastAsia="宋体" w:cs="Times New Roman"/>
          <w:color w:val="auto"/>
          <w:sz w:val="24"/>
          <w:szCs w:val="22"/>
          <w:highlight w:val="none"/>
          <w:lang w:val="en-US" w:eastAsia="zh-CN"/>
        </w:rPr>
        <w:t>招标公告</w:t>
      </w:r>
      <w:r>
        <w:rPr>
          <w:rFonts w:hint="eastAsia" w:ascii="Times New Roman" w:hAnsi="Times New Roman" w:eastAsia="宋体" w:cs="Times New Roman"/>
          <w:color w:val="auto"/>
          <w:sz w:val="24"/>
          <w:szCs w:val="22"/>
          <w:highlight w:val="none"/>
        </w:rPr>
        <w:t>中各项商务及技术要求，</w:t>
      </w:r>
      <w:r>
        <w:rPr>
          <w:rFonts w:hint="eastAsia" w:ascii="Times New Roman" w:hAnsi="Times New Roman" w:eastAsia="宋体" w:cs="Times New Roman"/>
          <w:color w:val="auto"/>
          <w:sz w:val="24"/>
          <w:szCs w:val="22"/>
          <w:highlight w:val="none"/>
          <w:lang w:val="en-US" w:eastAsia="zh-CN"/>
        </w:rPr>
        <w:t>我公司承诺</w:t>
      </w:r>
      <w:r>
        <w:rPr>
          <w:rFonts w:hint="eastAsia" w:ascii="Times New Roman" w:hAnsi="Times New Roman" w:eastAsia="宋体" w:cs="Times New Roman"/>
          <w:color w:val="auto"/>
          <w:sz w:val="24"/>
          <w:szCs w:val="22"/>
          <w:highlight w:val="none"/>
        </w:rPr>
        <w:t>所有商务及技术要求均无偏离</w:t>
      </w:r>
      <w:r>
        <w:rPr>
          <w:rFonts w:hint="eastAsia" w:cs="Times New Roman"/>
          <w:color w:val="auto"/>
          <w:sz w:val="24"/>
          <w:szCs w:val="22"/>
          <w:highlight w:val="none"/>
          <w:lang w:eastAsia="zh-CN"/>
        </w:rPr>
        <w:t>或正偏离</w:t>
      </w:r>
      <w:r>
        <w:rPr>
          <w:rFonts w:hint="eastAsia" w:ascii="Times New Roman" w:hAnsi="Times New Roman" w:eastAsia="宋体" w:cs="Times New Roman"/>
          <w:color w:val="auto"/>
          <w:sz w:val="24"/>
          <w:szCs w:val="22"/>
          <w:highlight w:val="none"/>
        </w:rPr>
        <w:t>，中标后我</w:t>
      </w:r>
      <w:r>
        <w:rPr>
          <w:rFonts w:hint="eastAsia" w:ascii="Times New Roman" w:hAnsi="Times New Roman" w:eastAsia="宋体" w:cs="Times New Roman"/>
          <w:color w:val="auto"/>
          <w:sz w:val="24"/>
          <w:szCs w:val="22"/>
          <w:highlight w:val="none"/>
          <w:lang w:val="en-US" w:eastAsia="zh-CN"/>
        </w:rPr>
        <w:t>公司</w:t>
      </w:r>
      <w:r>
        <w:rPr>
          <w:rFonts w:hint="eastAsia" w:ascii="Times New Roman" w:hAnsi="Times New Roman" w:eastAsia="宋体" w:cs="Times New Roman"/>
          <w:color w:val="auto"/>
          <w:sz w:val="24"/>
          <w:szCs w:val="22"/>
          <w:highlight w:val="none"/>
        </w:rPr>
        <w:t>将严格遵照执行</w:t>
      </w:r>
      <w:r>
        <w:rPr>
          <w:rFonts w:hint="eastAsia" w:ascii="Times New Roman" w:hAnsi="Times New Roman" w:eastAsia="宋体" w:cs="Times New Roman"/>
          <w:color w:val="auto"/>
          <w:sz w:val="24"/>
          <w:szCs w:val="22"/>
          <w:highlight w:val="none"/>
          <w:lang w:eastAsia="zh-CN"/>
        </w:rPr>
        <w:t>；</w:t>
      </w:r>
      <w:r>
        <w:rPr>
          <w:rFonts w:hint="eastAsia" w:ascii="宋体" w:hAnsi="宋体" w:eastAsia="宋体" w:cs="宋体"/>
          <w:color w:val="auto"/>
          <w:sz w:val="24"/>
          <w:highlight w:val="none"/>
          <w:lang w:val="en-US" w:eastAsia="zh-CN"/>
        </w:rPr>
        <w:t>若采购人</w:t>
      </w:r>
      <w:r>
        <w:rPr>
          <w:rFonts w:hint="eastAsia" w:ascii="宋体" w:hAnsi="宋体" w:eastAsia="宋体" w:cs="宋体"/>
          <w:color w:val="auto"/>
          <w:sz w:val="24"/>
          <w:highlight w:val="none"/>
        </w:rPr>
        <w:t>发现</w:t>
      </w:r>
      <w:r>
        <w:rPr>
          <w:rFonts w:hint="eastAsia" w:ascii="宋体" w:hAnsi="宋体" w:eastAsia="宋体" w:cs="宋体"/>
          <w:color w:val="auto"/>
          <w:sz w:val="24"/>
          <w:highlight w:val="none"/>
          <w:lang w:val="en-US" w:eastAsia="zh-CN"/>
        </w:rPr>
        <w:t>我公司</w:t>
      </w:r>
      <w:r>
        <w:rPr>
          <w:rFonts w:hint="eastAsia" w:ascii="宋体" w:hAnsi="宋体" w:eastAsia="宋体" w:cs="宋体"/>
          <w:color w:val="auto"/>
          <w:sz w:val="24"/>
          <w:highlight w:val="none"/>
        </w:rPr>
        <w:t>有虚假应答情况则</w:t>
      </w:r>
      <w:r>
        <w:rPr>
          <w:rFonts w:hint="eastAsia" w:ascii="宋体" w:hAnsi="宋体" w:eastAsia="宋体" w:cs="宋体"/>
          <w:color w:val="auto"/>
          <w:sz w:val="24"/>
          <w:highlight w:val="none"/>
          <w:lang w:val="en-US" w:eastAsia="zh-CN"/>
        </w:rPr>
        <w:t>有权</w:t>
      </w:r>
      <w:r>
        <w:rPr>
          <w:rFonts w:hint="eastAsia" w:ascii="宋体" w:hAnsi="宋体" w:eastAsia="宋体" w:cs="宋体"/>
          <w:color w:val="auto"/>
          <w:sz w:val="24"/>
          <w:highlight w:val="none"/>
        </w:rPr>
        <w:t>取消</w:t>
      </w:r>
      <w:r>
        <w:rPr>
          <w:rFonts w:hint="eastAsia" w:ascii="宋体" w:hAnsi="宋体" w:cs="宋体"/>
          <w:color w:val="auto"/>
          <w:sz w:val="24"/>
          <w:highlight w:val="none"/>
          <w:lang w:val="en-US" w:eastAsia="zh-CN"/>
        </w:rPr>
        <w:t>我公司的</w:t>
      </w:r>
      <w:r>
        <w:rPr>
          <w:rFonts w:hint="eastAsia" w:ascii="宋体" w:hAnsi="宋体" w:eastAsia="宋体" w:cs="宋体"/>
          <w:color w:val="auto"/>
          <w:sz w:val="24"/>
          <w:highlight w:val="none"/>
        </w:rPr>
        <w:t>中标人资格</w:t>
      </w:r>
      <w:r>
        <w:rPr>
          <w:rFonts w:hint="eastAsia" w:ascii="Times New Roman" w:hAnsi="Times New Roman" w:eastAsia="宋体" w:cs="Times New Roman"/>
          <w:color w:val="auto"/>
          <w:sz w:val="24"/>
          <w:szCs w:val="22"/>
          <w:highlight w:val="none"/>
        </w:rPr>
        <w:t>。</w:t>
      </w:r>
      <w:r>
        <w:rPr>
          <w:color w:val="auto"/>
          <w:sz w:val="24"/>
          <w:szCs w:val="22"/>
          <w:highlight w:val="none"/>
        </w:rPr>
        <w:t>给采购单位及他人造成损失的，</w:t>
      </w:r>
      <w:r>
        <w:rPr>
          <w:rFonts w:hint="eastAsia"/>
          <w:color w:val="auto"/>
          <w:sz w:val="24"/>
          <w:szCs w:val="22"/>
          <w:highlight w:val="none"/>
          <w:lang w:eastAsia="zh-CN"/>
        </w:rPr>
        <w:t>愿意</w:t>
      </w:r>
      <w:r>
        <w:rPr>
          <w:color w:val="auto"/>
          <w:sz w:val="24"/>
          <w:szCs w:val="22"/>
          <w:highlight w:val="none"/>
        </w:rPr>
        <w:t>承担</w:t>
      </w:r>
      <w:r>
        <w:rPr>
          <w:rFonts w:hint="eastAsia"/>
          <w:color w:val="auto"/>
          <w:sz w:val="24"/>
          <w:szCs w:val="22"/>
          <w:highlight w:val="none"/>
          <w:lang w:eastAsia="zh-CN"/>
        </w:rPr>
        <w:t>全部经济赔偿和法律责任。</w:t>
      </w:r>
    </w:p>
    <w:p w14:paraId="158725C6">
      <w:pPr>
        <w:rPr>
          <w:rFonts w:hint="eastAsia" w:ascii="宋体" w:hAnsi="宋体" w:eastAsia="宋体" w:cs="宋体"/>
          <w:sz w:val="24"/>
          <w:lang w:val="en-US" w:eastAsia="zh-CN"/>
        </w:rPr>
      </w:pPr>
    </w:p>
    <w:p w14:paraId="1B18517A">
      <w:pPr>
        <w:spacing w:line="500" w:lineRule="exact"/>
        <w:ind w:firstLine="480" w:firstLineChars="200"/>
        <w:rPr>
          <w:rFonts w:hint="eastAsia" w:eastAsia="宋体"/>
          <w:color w:val="auto"/>
          <w:sz w:val="24"/>
          <w:szCs w:val="22"/>
          <w:highlight w:val="none"/>
          <w:lang w:eastAsia="zh-CN"/>
        </w:rPr>
      </w:pPr>
      <w:r>
        <w:rPr>
          <w:rFonts w:hint="eastAsia"/>
          <w:color w:val="auto"/>
          <w:sz w:val="24"/>
          <w:szCs w:val="22"/>
          <w:highlight w:val="none"/>
          <w:lang w:val="en-US" w:eastAsia="zh-CN"/>
        </w:rPr>
        <w:t>供应商</w:t>
      </w:r>
      <w:r>
        <w:rPr>
          <w:rFonts w:hint="eastAsia"/>
          <w:color w:val="auto"/>
          <w:sz w:val="24"/>
          <w:szCs w:val="22"/>
          <w:highlight w:val="none"/>
        </w:rPr>
        <w:t>全称（加盖公章）</w:t>
      </w:r>
      <w:r>
        <w:rPr>
          <w:rFonts w:hint="eastAsia"/>
          <w:color w:val="auto"/>
          <w:sz w:val="24"/>
          <w:szCs w:val="22"/>
          <w:highlight w:val="none"/>
          <w:lang w:eastAsia="zh-CN"/>
        </w:rPr>
        <w:t>：</w:t>
      </w:r>
    </w:p>
    <w:p w14:paraId="7F5C74E0">
      <w:pPr>
        <w:spacing w:line="500" w:lineRule="exact"/>
        <w:ind w:firstLine="480" w:firstLineChars="200"/>
        <w:rPr>
          <w:rFonts w:hint="eastAsia" w:eastAsia="宋体"/>
          <w:color w:val="auto"/>
          <w:sz w:val="24"/>
          <w:szCs w:val="22"/>
          <w:highlight w:val="none"/>
          <w:lang w:eastAsia="zh-CN"/>
        </w:rPr>
      </w:pPr>
      <w:r>
        <w:rPr>
          <w:rFonts w:hint="eastAsia"/>
          <w:color w:val="auto"/>
          <w:sz w:val="24"/>
          <w:szCs w:val="22"/>
          <w:highlight w:val="none"/>
        </w:rPr>
        <w:t>法定代表人或委托代理人</w:t>
      </w:r>
      <w:r>
        <w:rPr>
          <w:color w:val="auto"/>
          <w:sz w:val="24"/>
          <w:szCs w:val="22"/>
          <w:highlight w:val="none"/>
        </w:rPr>
        <w:t>(</w:t>
      </w:r>
      <w:r>
        <w:rPr>
          <w:rFonts w:hint="eastAsia"/>
          <w:color w:val="auto"/>
          <w:sz w:val="24"/>
          <w:szCs w:val="22"/>
          <w:highlight w:val="none"/>
        </w:rPr>
        <w:t>签字</w:t>
      </w:r>
      <w:r>
        <w:rPr>
          <w:color w:val="auto"/>
          <w:sz w:val="24"/>
          <w:szCs w:val="22"/>
          <w:highlight w:val="none"/>
        </w:rPr>
        <w:t>)</w:t>
      </w:r>
      <w:r>
        <w:rPr>
          <w:rFonts w:hint="eastAsia"/>
          <w:color w:val="auto"/>
          <w:sz w:val="24"/>
          <w:szCs w:val="22"/>
          <w:highlight w:val="none"/>
          <w:lang w:eastAsia="zh-CN"/>
        </w:rPr>
        <w:t>：</w:t>
      </w:r>
    </w:p>
    <w:p w14:paraId="6599931E">
      <w:pPr>
        <w:spacing w:line="500" w:lineRule="exact"/>
        <w:ind w:firstLine="480" w:firstLineChars="200"/>
        <w:rPr>
          <w:rStyle w:val="11"/>
          <w:rFonts w:asciiTheme="majorEastAsia" w:hAnsiTheme="majorEastAsia" w:eastAsiaTheme="majorEastAsia"/>
          <w:color w:val="auto"/>
          <w:highlight w:val="none"/>
        </w:rPr>
      </w:pPr>
      <w:r>
        <w:rPr>
          <w:rFonts w:hint="eastAsia"/>
          <w:color w:val="auto"/>
          <w:sz w:val="24"/>
          <w:szCs w:val="22"/>
          <w:highlight w:val="none"/>
        </w:rPr>
        <w:t>日 期</w:t>
      </w:r>
      <w:r>
        <w:rPr>
          <w:rFonts w:hint="eastAsia"/>
          <w:color w:val="auto"/>
          <w:sz w:val="24"/>
          <w:szCs w:val="22"/>
          <w:highlight w:val="none"/>
          <w:lang w:eastAsia="zh-CN"/>
        </w:rPr>
        <w:t>：</w:t>
      </w:r>
      <w:r>
        <w:rPr>
          <w:rFonts w:hint="eastAsia"/>
          <w:color w:val="auto"/>
          <w:sz w:val="24"/>
          <w:szCs w:val="22"/>
          <w:highlight w:val="none"/>
          <w:lang w:val="en-US" w:eastAsia="zh-CN"/>
        </w:rPr>
        <w:t xml:space="preserve">   </w:t>
      </w:r>
      <w:r>
        <w:rPr>
          <w:rFonts w:hint="eastAsia"/>
          <w:color w:val="auto"/>
          <w:sz w:val="24"/>
          <w:szCs w:val="22"/>
          <w:highlight w:val="none"/>
        </w:rPr>
        <w:t>年</w:t>
      </w:r>
      <w:r>
        <w:rPr>
          <w:rFonts w:hint="eastAsia"/>
          <w:color w:val="auto"/>
          <w:sz w:val="24"/>
          <w:szCs w:val="22"/>
          <w:highlight w:val="none"/>
          <w:lang w:val="en-US" w:eastAsia="zh-CN"/>
        </w:rPr>
        <w:t xml:space="preserve">    </w:t>
      </w:r>
      <w:r>
        <w:rPr>
          <w:rFonts w:hint="eastAsia"/>
          <w:color w:val="auto"/>
          <w:sz w:val="24"/>
          <w:szCs w:val="22"/>
          <w:highlight w:val="none"/>
        </w:rPr>
        <w:t>月</w:t>
      </w:r>
      <w:r>
        <w:rPr>
          <w:rFonts w:hint="eastAsia"/>
          <w:color w:val="auto"/>
          <w:sz w:val="24"/>
          <w:szCs w:val="22"/>
          <w:highlight w:val="none"/>
          <w:lang w:val="en-US" w:eastAsia="zh-CN"/>
        </w:rPr>
        <w:t xml:space="preserve">  </w:t>
      </w:r>
      <w:r>
        <w:rPr>
          <w:rFonts w:hint="eastAsia"/>
          <w:color w:val="auto"/>
          <w:sz w:val="24"/>
          <w:szCs w:val="22"/>
          <w:highlight w:val="none"/>
        </w:rPr>
        <w:t>日</w:t>
      </w:r>
    </w:p>
    <w:p w14:paraId="40EC256B">
      <w:pPr>
        <w:keepNext/>
        <w:adjustRightInd w:val="0"/>
        <w:spacing w:before="120" w:after="120" w:line="360" w:lineRule="auto"/>
        <w:jc w:val="both"/>
        <w:textAlignment w:val="baseline"/>
        <w:outlineLvl w:val="1"/>
        <w:rPr>
          <w:rFonts w:hint="eastAsia" w:cs="Times New Roman" w:asciiTheme="majorEastAsia" w:hAnsiTheme="majorEastAsia" w:eastAsiaTheme="majorEastAsia"/>
          <w:b/>
          <w:kern w:val="0"/>
          <w:sz w:val="30"/>
          <w:szCs w:val="30"/>
          <w:lang w:val="en-US" w:eastAsia="zh-CN"/>
        </w:rPr>
      </w:pPr>
    </w:p>
    <w:p w14:paraId="70DACB03">
      <w:pPr>
        <w:keepNext/>
        <w:adjustRightInd w:val="0"/>
        <w:spacing w:line="240" w:lineRule="auto"/>
        <w:jc w:val="both"/>
        <w:textAlignment w:val="baseline"/>
        <w:outlineLvl w:val="1"/>
        <w:rPr>
          <w:rFonts w:hint="eastAsia" w:cs="Times New Roman" w:asciiTheme="majorEastAsia" w:hAnsiTheme="majorEastAsia" w:eastAsiaTheme="majorEastAsia"/>
          <w:b/>
          <w:kern w:val="0"/>
          <w:sz w:val="30"/>
          <w:szCs w:val="30"/>
          <w:lang w:val="en-US" w:eastAsia="zh-CN"/>
        </w:rPr>
      </w:pPr>
    </w:p>
    <w:p w14:paraId="44DFF496">
      <w:pPr>
        <w:keepNext/>
        <w:adjustRightInd w:val="0"/>
        <w:spacing w:before="120" w:after="120" w:line="360" w:lineRule="auto"/>
        <w:jc w:val="both"/>
        <w:textAlignment w:val="baseline"/>
        <w:outlineLvl w:val="1"/>
        <w:rPr>
          <w:rFonts w:hint="eastAsia" w:cs="Times New Roman" w:asciiTheme="majorEastAsia" w:hAnsiTheme="majorEastAsia" w:eastAsiaTheme="majorEastAsia"/>
          <w:b/>
          <w:kern w:val="0"/>
          <w:sz w:val="30"/>
          <w:szCs w:val="30"/>
          <w:lang w:val="en-US" w:eastAsia="zh-CN"/>
        </w:rPr>
      </w:pPr>
    </w:p>
    <w:p w14:paraId="3B03D951">
      <w:pPr>
        <w:keepNext/>
        <w:adjustRightInd w:val="0"/>
        <w:spacing w:before="120" w:after="120" w:line="360" w:lineRule="auto"/>
        <w:jc w:val="both"/>
        <w:textAlignment w:val="baseline"/>
        <w:outlineLvl w:val="1"/>
        <w:rPr>
          <w:rFonts w:hint="eastAsia" w:cs="Times New Roman" w:asciiTheme="majorEastAsia" w:hAnsiTheme="majorEastAsia" w:eastAsiaTheme="majorEastAsia"/>
          <w:b/>
          <w:kern w:val="0"/>
          <w:sz w:val="30"/>
          <w:szCs w:val="30"/>
          <w:lang w:val="en-US" w:eastAsia="zh-CN"/>
        </w:rPr>
      </w:pPr>
    </w:p>
    <w:p w14:paraId="03DABC56">
      <w:pPr>
        <w:keepNext/>
        <w:adjustRightInd w:val="0"/>
        <w:spacing w:line="240" w:lineRule="auto"/>
        <w:jc w:val="both"/>
        <w:textAlignment w:val="baseline"/>
        <w:outlineLvl w:val="1"/>
        <w:rPr>
          <w:rFonts w:hint="eastAsia" w:cs="Times New Roman" w:asciiTheme="majorEastAsia" w:hAnsiTheme="majorEastAsia" w:eastAsiaTheme="majorEastAsia"/>
          <w:b/>
          <w:kern w:val="0"/>
          <w:sz w:val="30"/>
          <w:szCs w:val="30"/>
          <w:lang w:val="en-US" w:eastAsia="zh-CN"/>
        </w:rPr>
      </w:pPr>
    </w:p>
    <w:p w14:paraId="27C8AC6A">
      <w:pPr>
        <w:keepNext/>
        <w:adjustRightInd w:val="0"/>
        <w:spacing w:line="240" w:lineRule="auto"/>
        <w:jc w:val="both"/>
        <w:textAlignment w:val="baseline"/>
        <w:outlineLvl w:val="1"/>
        <w:rPr>
          <w:rFonts w:hint="eastAsia" w:cs="Times New Roman" w:asciiTheme="majorEastAsia" w:hAnsiTheme="majorEastAsia" w:eastAsiaTheme="majorEastAsia"/>
          <w:b/>
          <w:kern w:val="0"/>
          <w:sz w:val="30"/>
          <w:szCs w:val="30"/>
          <w:lang w:val="en-US" w:eastAsia="zh-CN"/>
        </w:rPr>
      </w:pPr>
    </w:p>
    <w:p w14:paraId="3682B327">
      <w:pPr>
        <w:keepNext/>
        <w:adjustRightInd w:val="0"/>
        <w:spacing w:before="120" w:after="120" w:line="360" w:lineRule="auto"/>
        <w:jc w:val="center"/>
        <w:textAlignment w:val="baseline"/>
        <w:outlineLvl w:val="1"/>
        <w:rPr>
          <w:rFonts w:hint="default" w:cs="Times New Roman" w:asciiTheme="majorEastAsia" w:hAnsiTheme="majorEastAsia" w:eastAsiaTheme="majorEastAsia"/>
          <w:b/>
          <w:kern w:val="0"/>
          <w:sz w:val="30"/>
          <w:szCs w:val="30"/>
          <w:lang w:val="en-US" w:eastAsia="zh-CN"/>
        </w:rPr>
      </w:pPr>
      <w:r>
        <w:rPr>
          <w:rFonts w:hint="eastAsia" w:cs="Times New Roman" w:asciiTheme="majorEastAsia" w:hAnsiTheme="majorEastAsia" w:eastAsiaTheme="majorEastAsia"/>
          <w:b/>
          <w:kern w:val="0"/>
          <w:sz w:val="30"/>
          <w:szCs w:val="30"/>
          <w:lang w:val="en-US" w:eastAsia="zh-CN"/>
        </w:rPr>
        <w:t>（五）投标报价表</w:t>
      </w:r>
    </w:p>
    <w:p w14:paraId="4E954AF3">
      <w:pPr>
        <w:spacing w:line="400" w:lineRule="atLeast"/>
        <w:rPr>
          <w:rFonts w:hint="eastAsia"/>
          <w:color w:val="auto"/>
          <w:sz w:val="24"/>
          <w:lang w:val="en-US" w:eastAsia="zh-CN"/>
        </w:rPr>
      </w:pPr>
      <w:r>
        <w:rPr>
          <w:rFonts w:hint="eastAsia"/>
          <w:color w:val="auto"/>
          <w:sz w:val="24"/>
        </w:rPr>
        <w:t xml:space="preserve">项目名称：                                 </w:t>
      </w:r>
      <w:r>
        <w:rPr>
          <w:rFonts w:hint="eastAsia"/>
          <w:color w:val="auto"/>
          <w:sz w:val="24"/>
          <w:lang w:val="en-US" w:eastAsia="zh-CN"/>
        </w:rPr>
        <w:t xml:space="preserve">                                    </w:t>
      </w:r>
    </w:p>
    <w:p w14:paraId="2E76F567">
      <w:pPr>
        <w:spacing w:line="400" w:lineRule="atLeast"/>
        <w:rPr>
          <w:rFonts w:hint="eastAsia"/>
          <w:color w:val="auto"/>
          <w:sz w:val="24"/>
        </w:rPr>
      </w:pPr>
      <w:r>
        <w:rPr>
          <w:rFonts w:hint="eastAsia"/>
          <w:color w:val="auto"/>
          <w:sz w:val="24"/>
          <w:lang w:eastAsia="zh-CN"/>
        </w:rPr>
        <w:t>项目编号</w:t>
      </w:r>
      <w:r>
        <w:rPr>
          <w:rFonts w:hint="eastAsia"/>
          <w:color w:val="auto"/>
          <w:sz w:val="24"/>
        </w:rPr>
        <w:t xml:space="preserve">：                   </w:t>
      </w:r>
      <w:r>
        <w:rPr>
          <w:rFonts w:hint="eastAsia"/>
          <w:color w:val="auto"/>
          <w:sz w:val="24"/>
          <w:lang w:val="en-US" w:eastAsia="zh-CN"/>
        </w:rPr>
        <w:t xml:space="preserve">                       </w:t>
      </w:r>
      <w:r>
        <w:rPr>
          <w:rFonts w:hint="eastAsia"/>
          <w:color w:val="auto"/>
          <w:sz w:val="24"/>
        </w:rPr>
        <w:t xml:space="preserve">                   </w:t>
      </w:r>
    </w:p>
    <w:p w14:paraId="4ADCCF85">
      <w:pPr>
        <w:spacing w:line="400" w:lineRule="atLeast"/>
        <w:rPr>
          <w:rFonts w:hint="default" w:eastAsia="宋体"/>
          <w:color w:val="auto"/>
          <w:sz w:val="24"/>
          <w:lang w:val="en-US" w:eastAsia="zh-CN"/>
        </w:rPr>
      </w:pPr>
      <w:r>
        <w:rPr>
          <w:rFonts w:hint="eastAsia"/>
          <w:color w:val="auto"/>
          <w:sz w:val="24"/>
          <w:lang w:val="en-US" w:eastAsia="zh-CN"/>
        </w:rPr>
        <w:t>标段号：</w:t>
      </w:r>
    </w:p>
    <w:tbl>
      <w:tblPr>
        <w:tblStyle w:val="7"/>
        <w:tblW w:w="10714" w:type="dxa"/>
        <w:tblInd w:w="-1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0"/>
        <w:gridCol w:w="1438"/>
        <w:gridCol w:w="1268"/>
        <w:gridCol w:w="655"/>
        <w:gridCol w:w="749"/>
        <w:gridCol w:w="832"/>
        <w:gridCol w:w="2483"/>
        <w:gridCol w:w="869"/>
        <w:gridCol w:w="970"/>
        <w:gridCol w:w="940"/>
      </w:tblGrid>
      <w:tr w14:paraId="4F254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blHeader/>
        </w:trPr>
        <w:tc>
          <w:tcPr>
            <w:tcW w:w="510" w:type="dxa"/>
            <w:vAlign w:val="center"/>
          </w:tcPr>
          <w:p w14:paraId="4809182D">
            <w:pPr>
              <w:snapToGrid w:val="0"/>
              <w:spacing w:line="240" w:lineRule="auto"/>
              <w:ind w:left="0" w:leftChars="0" w:right="0" w:rightChars="0" w:firstLine="0" w:firstLineChars="0"/>
              <w:jc w:val="center"/>
              <w:rPr>
                <w:b/>
                <w:color w:val="auto"/>
                <w:sz w:val="24"/>
              </w:rPr>
            </w:pPr>
            <w:r>
              <w:rPr>
                <w:rFonts w:hint="eastAsia"/>
                <w:b/>
                <w:color w:val="auto"/>
                <w:sz w:val="24"/>
              </w:rPr>
              <w:t>序号</w:t>
            </w:r>
          </w:p>
        </w:tc>
        <w:tc>
          <w:tcPr>
            <w:tcW w:w="1438" w:type="dxa"/>
            <w:vAlign w:val="center"/>
          </w:tcPr>
          <w:p w14:paraId="31041950">
            <w:pPr>
              <w:snapToGrid w:val="0"/>
              <w:spacing w:line="240" w:lineRule="auto"/>
              <w:ind w:left="0" w:leftChars="0" w:right="0" w:rightChars="0" w:firstLine="0" w:firstLineChars="0"/>
              <w:jc w:val="center"/>
              <w:rPr>
                <w:b/>
                <w:color w:val="auto"/>
                <w:sz w:val="24"/>
              </w:rPr>
            </w:pPr>
            <w:r>
              <w:rPr>
                <w:rFonts w:hint="eastAsia"/>
                <w:b/>
                <w:color w:val="auto"/>
                <w:sz w:val="24"/>
                <w:lang w:val="en-US" w:eastAsia="zh-CN"/>
              </w:rPr>
              <w:t>设备</w:t>
            </w:r>
            <w:r>
              <w:rPr>
                <w:rFonts w:hint="eastAsia"/>
                <w:b/>
                <w:color w:val="auto"/>
                <w:sz w:val="24"/>
              </w:rPr>
              <w:t>名称</w:t>
            </w:r>
          </w:p>
        </w:tc>
        <w:tc>
          <w:tcPr>
            <w:tcW w:w="1268" w:type="dxa"/>
            <w:vAlign w:val="center"/>
          </w:tcPr>
          <w:p w14:paraId="70B6B2D6">
            <w:pPr>
              <w:snapToGrid w:val="0"/>
              <w:spacing w:line="240" w:lineRule="auto"/>
              <w:ind w:left="0" w:leftChars="0" w:right="0" w:rightChars="0" w:firstLine="0" w:firstLineChars="0"/>
              <w:jc w:val="center"/>
              <w:rPr>
                <w:b/>
                <w:color w:val="auto"/>
                <w:sz w:val="24"/>
              </w:rPr>
            </w:pPr>
            <w:r>
              <w:rPr>
                <w:rFonts w:hint="eastAsia"/>
                <w:b/>
                <w:color w:val="auto"/>
                <w:sz w:val="24"/>
              </w:rPr>
              <w:t>型号和规格</w:t>
            </w:r>
          </w:p>
        </w:tc>
        <w:tc>
          <w:tcPr>
            <w:tcW w:w="655" w:type="dxa"/>
            <w:vAlign w:val="center"/>
          </w:tcPr>
          <w:p w14:paraId="586559A2">
            <w:pPr>
              <w:snapToGrid w:val="0"/>
              <w:spacing w:line="240" w:lineRule="auto"/>
              <w:ind w:left="0" w:leftChars="0" w:right="0" w:rightChars="0" w:firstLine="0" w:firstLineChars="0"/>
              <w:jc w:val="center"/>
              <w:rPr>
                <w:b/>
                <w:color w:val="auto"/>
                <w:sz w:val="24"/>
              </w:rPr>
            </w:pPr>
            <w:r>
              <w:rPr>
                <w:rFonts w:hint="eastAsia"/>
                <w:b/>
                <w:color w:val="auto"/>
                <w:sz w:val="24"/>
              </w:rPr>
              <w:t>数量</w:t>
            </w:r>
          </w:p>
        </w:tc>
        <w:tc>
          <w:tcPr>
            <w:tcW w:w="749" w:type="dxa"/>
            <w:vAlign w:val="center"/>
          </w:tcPr>
          <w:p w14:paraId="23AFBC70">
            <w:pPr>
              <w:snapToGrid w:val="0"/>
              <w:spacing w:line="240" w:lineRule="auto"/>
              <w:ind w:left="0" w:leftChars="0" w:right="0" w:rightChars="0" w:firstLine="0" w:firstLineChars="0"/>
              <w:jc w:val="center"/>
              <w:rPr>
                <w:rFonts w:hint="eastAsia" w:eastAsia="宋体"/>
                <w:b/>
                <w:color w:val="auto"/>
                <w:sz w:val="24"/>
                <w:lang w:eastAsia="zh-CN"/>
              </w:rPr>
            </w:pPr>
            <w:r>
              <w:rPr>
                <w:rFonts w:hint="eastAsia"/>
                <w:b/>
                <w:color w:val="auto"/>
                <w:sz w:val="24"/>
                <w:lang w:eastAsia="zh-CN"/>
              </w:rPr>
              <w:t>单位</w:t>
            </w:r>
          </w:p>
        </w:tc>
        <w:tc>
          <w:tcPr>
            <w:tcW w:w="832" w:type="dxa"/>
            <w:vAlign w:val="center"/>
          </w:tcPr>
          <w:p w14:paraId="6E2AF93F">
            <w:pPr>
              <w:snapToGrid w:val="0"/>
              <w:spacing w:line="240" w:lineRule="auto"/>
              <w:ind w:left="0" w:leftChars="0" w:right="0" w:rightChars="0" w:firstLine="0" w:firstLineChars="0"/>
              <w:jc w:val="center"/>
              <w:rPr>
                <w:rFonts w:hint="eastAsia" w:eastAsia="宋体"/>
                <w:b/>
                <w:color w:val="auto"/>
                <w:sz w:val="24"/>
                <w:lang w:eastAsia="zh-CN"/>
              </w:rPr>
            </w:pPr>
            <w:r>
              <w:rPr>
                <w:rFonts w:hint="eastAsia"/>
                <w:b/>
                <w:color w:val="auto"/>
                <w:sz w:val="24"/>
                <w:lang w:eastAsia="zh-CN"/>
              </w:rPr>
              <w:t>品牌</w:t>
            </w:r>
          </w:p>
        </w:tc>
        <w:tc>
          <w:tcPr>
            <w:tcW w:w="2483" w:type="dxa"/>
            <w:vAlign w:val="center"/>
          </w:tcPr>
          <w:p w14:paraId="4E7BBCF7">
            <w:pPr>
              <w:snapToGrid w:val="0"/>
              <w:spacing w:line="240" w:lineRule="auto"/>
              <w:ind w:left="0" w:leftChars="0" w:right="0" w:rightChars="0" w:firstLine="0" w:firstLineChars="0"/>
              <w:jc w:val="center"/>
              <w:rPr>
                <w:b/>
                <w:color w:val="auto"/>
                <w:sz w:val="24"/>
              </w:rPr>
            </w:pPr>
            <w:r>
              <w:rPr>
                <w:rFonts w:hint="eastAsia"/>
                <w:b/>
                <w:color w:val="auto"/>
                <w:sz w:val="24"/>
              </w:rPr>
              <w:t>制造商名称</w:t>
            </w:r>
          </w:p>
        </w:tc>
        <w:tc>
          <w:tcPr>
            <w:tcW w:w="869" w:type="dxa"/>
            <w:vAlign w:val="center"/>
          </w:tcPr>
          <w:p w14:paraId="7276F7DC">
            <w:pPr>
              <w:snapToGrid w:val="0"/>
              <w:spacing w:line="240" w:lineRule="auto"/>
              <w:ind w:left="0" w:leftChars="0" w:right="0" w:rightChars="0" w:firstLine="0" w:firstLineChars="0"/>
              <w:jc w:val="center"/>
              <w:rPr>
                <w:rFonts w:hint="default" w:eastAsia="宋体"/>
                <w:b/>
                <w:color w:val="auto"/>
                <w:sz w:val="24"/>
                <w:lang w:val="en-US" w:eastAsia="zh-CN"/>
              </w:rPr>
            </w:pPr>
            <w:r>
              <w:rPr>
                <w:rFonts w:hint="eastAsia"/>
                <w:b/>
                <w:color w:val="auto"/>
                <w:sz w:val="24"/>
                <w:lang w:val="en-US" w:eastAsia="zh-CN"/>
              </w:rPr>
              <w:t>质保期</w:t>
            </w:r>
          </w:p>
        </w:tc>
        <w:tc>
          <w:tcPr>
            <w:tcW w:w="970" w:type="dxa"/>
            <w:vAlign w:val="center"/>
          </w:tcPr>
          <w:p w14:paraId="6AE47F1B">
            <w:pPr>
              <w:snapToGrid w:val="0"/>
              <w:spacing w:line="240" w:lineRule="auto"/>
              <w:ind w:left="0" w:leftChars="0" w:right="0" w:rightChars="0" w:firstLine="0" w:firstLineChars="0"/>
              <w:jc w:val="center"/>
              <w:rPr>
                <w:rFonts w:hint="eastAsia" w:eastAsia="宋体"/>
                <w:b/>
                <w:color w:val="auto"/>
                <w:sz w:val="24"/>
                <w:lang w:eastAsia="zh-CN"/>
              </w:rPr>
            </w:pPr>
            <w:r>
              <w:rPr>
                <w:rFonts w:hint="eastAsia"/>
                <w:b/>
                <w:color w:val="auto"/>
                <w:sz w:val="24"/>
              </w:rPr>
              <w:t>单价</w:t>
            </w:r>
            <w:r>
              <w:rPr>
                <w:rFonts w:hint="eastAsia"/>
                <w:b/>
                <w:color w:val="auto"/>
                <w:sz w:val="24"/>
                <w:lang w:eastAsia="zh-CN"/>
              </w:rPr>
              <w:t>（</w:t>
            </w:r>
            <w:r>
              <w:rPr>
                <w:rFonts w:hint="eastAsia"/>
                <w:b/>
                <w:color w:val="auto"/>
                <w:sz w:val="24"/>
                <w:lang w:val="en-US" w:eastAsia="zh-CN"/>
              </w:rPr>
              <w:t>元</w:t>
            </w:r>
            <w:r>
              <w:rPr>
                <w:rFonts w:hint="eastAsia"/>
                <w:b/>
                <w:color w:val="auto"/>
                <w:sz w:val="24"/>
                <w:lang w:eastAsia="zh-CN"/>
              </w:rPr>
              <w:t>）</w:t>
            </w:r>
          </w:p>
        </w:tc>
        <w:tc>
          <w:tcPr>
            <w:tcW w:w="940" w:type="dxa"/>
            <w:vAlign w:val="center"/>
          </w:tcPr>
          <w:p w14:paraId="4F5F37E8">
            <w:pPr>
              <w:snapToGrid w:val="0"/>
              <w:spacing w:line="240" w:lineRule="auto"/>
              <w:ind w:left="0" w:leftChars="0" w:right="0" w:rightChars="0" w:firstLine="0" w:firstLineChars="0"/>
              <w:jc w:val="center"/>
              <w:rPr>
                <w:rFonts w:hint="eastAsia" w:eastAsia="宋体"/>
                <w:b/>
                <w:color w:val="auto"/>
                <w:sz w:val="24"/>
                <w:lang w:eastAsia="zh-CN"/>
              </w:rPr>
            </w:pPr>
            <w:r>
              <w:rPr>
                <w:rFonts w:hint="eastAsia"/>
                <w:b/>
                <w:color w:val="auto"/>
                <w:sz w:val="24"/>
              </w:rPr>
              <w:t>总价</w:t>
            </w:r>
            <w:r>
              <w:rPr>
                <w:rFonts w:hint="eastAsia"/>
                <w:b/>
                <w:color w:val="auto"/>
                <w:sz w:val="24"/>
                <w:lang w:eastAsia="zh-CN"/>
              </w:rPr>
              <w:t>（</w:t>
            </w:r>
            <w:r>
              <w:rPr>
                <w:rFonts w:hint="eastAsia"/>
                <w:b/>
                <w:color w:val="auto"/>
                <w:sz w:val="24"/>
                <w:lang w:val="en-US" w:eastAsia="zh-CN"/>
              </w:rPr>
              <w:t>元</w:t>
            </w:r>
            <w:r>
              <w:rPr>
                <w:rFonts w:hint="eastAsia"/>
                <w:b/>
                <w:color w:val="auto"/>
                <w:sz w:val="24"/>
                <w:lang w:eastAsia="zh-CN"/>
              </w:rPr>
              <w:t>）</w:t>
            </w:r>
          </w:p>
        </w:tc>
      </w:tr>
      <w:tr w14:paraId="12516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510" w:type="dxa"/>
            <w:vAlign w:val="center"/>
          </w:tcPr>
          <w:p w14:paraId="359D43DE">
            <w:pPr>
              <w:snapToGrid w:val="0"/>
              <w:spacing w:line="240" w:lineRule="auto"/>
              <w:ind w:left="0" w:leftChars="0" w:right="0" w:rightChars="0" w:firstLine="0" w:firstLineChars="0"/>
              <w:jc w:val="center"/>
              <w:rPr>
                <w:color w:val="auto"/>
                <w:sz w:val="24"/>
              </w:rPr>
            </w:pPr>
            <w:r>
              <w:rPr>
                <w:color w:val="auto"/>
                <w:sz w:val="24"/>
              </w:rPr>
              <w:t>1</w:t>
            </w:r>
          </w:p>
        </w:tc>
        <w:tc>
          <w:tcPr>
            <w:tcW w:w="1438" w:type="dxa"/>
            <w:vAlign w:val="center"/>
          </w:tcPr>
          <w:p w14:paraId="35AF8D1D">
            <w:pPr>
              <w:snapToGrid w:val="0"/>
              <w:spacing w:line="240" w:lineRule="auto"/>
              <w:ind w:left="0" w:leftChars="0" w:right="0" w:rightChars="0" w:firstLine="0" w:firstLineChars="0"/>
              <w:jc w:val="center"/>
              <w:rPr>
                <w:color w:val="auto"/>
                <w:sz w:val="24"/>
              </w:rPr>
            </w:pPr>
          </w:p>
        </w:tc>
        <w:tc>
          <w:tcPr>
            <w:tcW w:w="1268" w:type="dxa"/>
            <w:vAlign w:val="center"/>
          </w:tcPr>
          <w:p w14:paraId="64FDBDFB">
            <w:pPr>
              <w:snapToGrid w:val="0"/>
              <w:spacing w:line="240" w:lineRule="auto"/>
              <w:ind w:left="0" w:leftChars="0" w:right="0" w:rightChars="0" w:firstLine="0" w:firstLineChars="0"/>
              <w:jc w:val="center"/>
              <w:rPr>
                <w:color w:val="auto"/>
                <w:sz w:val="24"/>
              </w:rPr>
            </w:pPr>
          </w:p>
        </w:tc>
        <w:tc>
          <w:tcPr>
            <w:tcW w:w="655" w:type="dxa"/>
            <w:vAlign w:val="center"/>
          </w:tcPr>
          <w:p w14:paraId="3AC4FF15">
            <w:pPr>
              <w:snapToGrid w:val="0"/>
              <w:spacing w:line="240" w:lineRule="auto"/>
              <w:ind w:left="0" w:leftChars="0" w:right="0" w:rightChars="0" w:firstLine="0" w:firstLineChars="0"/>
              <w:jc w:val="center"/>
              <w:rPr>
                <w:color w:val="auto"/>
                <w:sz w:val="24"/>
              </w:rPr>
            </w:pPr>
          </w:p>
        </w:tc>
        <w:tc>
          <w:tcPr>
            <w:tcW w:w="749" w:type="dxa"/>
            <w:vAlign w:val="center"/>
          </w:tcPr>
          <w:p w14:paraId="45CC2A9D">
            <w:pPr>
              <w:snapToGrid w:val="0"/>
              <w:spacing w:line="240" w:lineRule="auto"/>
              <w:ind w:left="0" w:leftChars="0" w:right="0" w:rightChars="0" w:firstLine="0" w:firstLineChars="0"/>
              <w:jc w:val="center"/>
              <w:rPr>
                <w:color w:val="auto"/>
                <w:sz w:val="24"/>
              </w:rPr>
            </w:pPr>
          </w:p>
        </w:tc>
        <w:tc>
          <w:tcPr>
            <w:tcW w:w="832" w:type="dxa"/>
            <w:vAlign w:val="center"/>
          </w:tcPr>
          <w:p w14:paraId="0FA466D5">
            <w:pPr>
              <w:snapToGrid w:val="0"/>
              <w:spacing w:line="240" w:lineRule="auto"/>
              <w:ind w:left="0" w:leftChars="0" w:right="0" w:rightChars="0" w:firstLine="0" w:firstLineChars="0"/>
              <w:jc w:val="center"/>
              <w:rPr>
                <w:color w:val="auto"/>
                <w:sz w:val="24"/>
              </w:rPr>
            </w:pPr>
          </w:p>
        </w:tc>
        <w:tc>
          <w:tcPr>
            <w:tcW w:w="2483" w:type="dxa"/>
            <w:vAlign w:val="center"/>
          </w:tcPr>
          <w:p w14:paraId="42E290E3">
            <w:pPr>
              <w:snapToGrid w:val="0"/>
              <w:spacing w:line="240" w:lineRule="auto"/>
              <w:ind w:left="0" w:leftChars="0" w:right="0" w:rightChars="0" w:firstLine="0" w:firstLineChars="0"/>
              <w:jc w:val="center"/>
              <w:rPr>
                <w:color w:val="auto"/>
                <w:sz w:val="24"/>
              </w:rPr>
            </w:pPr>
          </w:p>
        </w:tc>
        <w:tc>
          <w:tcPr>
            <w:tcW w:w="869" w:type="dxa"/>
            <w:vAlign w:val="center"/>
          </w:tcPr>
          <w:p w14:paraId="76EED582">
            <w:pPr>
              <w:snapToGrid w:val="0"/>
              <w:spacing w:line="240" w:lineRule="auto"/>
              <w:ind w:left="0" w:leftChars="0" w:right="0" w:rightChars="0" w:firstLine="0" w:firstLineChars="0"/>
              <w:jc w:val="center"/>
              <w:rPr>
                <w:color w:val="auto"/>
                <w:sz w:val="24"/>
              </w:rPr>
            </w:pPr>
          </w:p>
        </w:tc>
        <w:tc>
          <w:tcPr>
            <w:tcW w:w="970" w:type="dxa"/>
            <w:vAlign w:val="center"/>
          </w:tcPr>
          <w:p w14:paraId="7ED776DA">
            <w:pPr>
              <w:snapToGrid w:val="0"/>
              <w:spacing w:line="240" w:lineRule="auto"/>
              <w:ind w:left="0" w:leftChars="0" w:right="0" w:rightChars="0" w:firstLine="0" w:firstLineChars="0"/>
              <w:jc w:val="right"/>
              <w:rPr>
                <w:color w:val="auto"/>
                <w:sz w:val="24"/>
              </w:rPr>
            </w:pPr>
          </w:p>
        </w:tc>
        <w:tc>
          <w:tcPr>
            <w:tcW w:w="940" w:type="dxa"/>
            <w:vAlign w:val="center"/>
          </w:tcPr>
          <w:p w14:paraId="7E2322AE">
            <w:pPr>
              <w:snapToGrid w:val="0"/>
              <w:spacing w:line="240" w:lineRule="auto"/>
              <w:ind w:left="0" w:leftChars="0" w:right="0" w:rightChars="0" w:firstLine="0" w:firstLineChars="0"/>
              <w:jc w:val="right"/>
              <w:rPr>
                <w:color w:val="auto"/>
                <w:sz w:val="24"/>
              </w:rPr>
            </w:pPr>
          </w:p>
        </w:tc>
      </w:tr>
      <w:tr w14:paraId="74B29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510" w:type="dxa"/>
            <w:vAlign w:val="center"/>
          </w:tcPr>
          <w:p w14:paraId="140BFD11">
            <w:pPr>
              <w:snapToGrid w:val="0"/>
              <w:spacing w:line="240" w:lineRule="auto"/>
              <w:ind w:left="0" w:leftChars="0" w:right="0" w:rightChars="0" w:firstLine="0" w:firstLineChars="0"/>
              <w:jc w:val="center"/>
              <w:rPr>
                <w:color w:val="auto"/>
                <w:sz w:val="24"/>
              </w:rPr>
            </w:pPr>
            <w:r>
              <w:rPr>
                <w:color w:val="auto"/>
                <w:sz w:val="24"/>
              </w:rPr>
              <w:t>2</w:t>
            </w:r>
          </w:p>
        </w:tc>
        <w:tc>
          <w:tcPr>
            <w:tcW w:w="1438" w:type="dxa"/>
            <w:vAlign w:val="center"/>
          </w:tcPr>
          <w:p w14:paraId="5F2845AE">
            <w:pPr>
              <w:snapToGrid w:val="0"/>
              <w:spacing w:line="240" w:lineRule="auto"/>
              <w:ind w:left="0" w:leftChars="0" w:right="0" w:rightChars="0" w:firstLine="0" w:firstLineChars="0"/>
              <w:jc w:val="center"/>
              <w:rPr>
                <w:color w:val="auto"/>
                <w:sz w:val="24"/>
              </w:rPr>
            </w:pPr>
          </w:p>
        </w:tc>
        <w:tc>
          <w:tcPr>
            <w:tcW w:w="1268" w:type="dxa"/>
            <w:vAlign w:val="center"/>
          </w:tcPr>
          <w:p w14:paraId="2FECF811">
            <w:pPr>
              <w:snapToGrid w:val="0"/>
              <w:spacing w:line="240" w:lineRule="auto"/>
              <w:ind w:left="0" w:leftChars="0" w:right="0" w:rightChars="0" w:firstLine="0" w:firstLineChars="0"/>
              <w:jc w:val="center"/>
              <w:rPr>
                <w:color w:val="auto"/>
                <w:sz w:val="24"/>
              </w:rPr>
            </w:pPr>
          </w:p>
        </w:tc>
        <w:tc>
          <w:tcPr>
            <w:tcW w:w="655" w:type="dxa"/>
            <w:vAlign w:val="center"/>
          </w:tcPr>
          <w:p w14:paraId="3E30DDA0">
            <w:pPr>
              <w:snapToGrid w:val="0"/>
              <w:spacing w:line="240" w:lineRule="auto"/>
              <w:ind w:left="0" w:leftChars="0" w:right="0" w:rightChars="0" w:firstLine="0" w:firstLineChars="0"/>
              <w:jc w:val="center"/>
              <w:rPr>
                <w:color w:val="auto"/>
                <w:sz w:val="24"/>
              </w:rPr>
            </w:pPr>
          </w:p>
        </w:tc>
        <w:tc>
          <w:tcPr>
            <w:tcW w:w="749" w:type="dxa"/>
            <w:vAlign w:val="center"/>
          </w:tcPr>
          <w:p w14:paraId="22390798">
            <w:pPr>
              <w:snapToGrid w:val="0"/>
              <w:spacing w:line="240" w:lineRule="auto"/>
              <w:ind w:left="0" w:leftChars="0" w:right="0" w:rightChars="0" w:firstLine="0" w:firstLineChars="0"/>
              <w:jc w:val="center"/>
              <w:rPr>
                <w:color w:val="auto"/>
                <w:sz w:val="24"/>
              </w:rPr>
            </w:pPr>
          </w:p>
        </w:tc>
        <w:tc>
          <w:tcPr>
            <w:tcW w:w="832" w:type="dxa"/>
            <w:vAlign w:val="center"/>
          </w:tcPr>
          <w:p w14:paraId="417B76EE">
            <w:pPr>
              <w:snapToGrid w:val="0"/>
              <w:spacing w:line="240" w:lineRule="auto"/>
              <w:ind w:left="0" w:leftChars="0" w:right="0" w:rightChars="0" w:firstLine="0" w:firstLineChars="0"/>
              <w:jc w:val="center"/>
              <w:rPr>
                <w:color w:val="auto"/>
                <w:sz w:val="24"/>
              </w:rPr>
            </w:pPr>
          </w:p>
        </w:tc>
        <w:tc>
          <w:tcPr>
            <w:tcW w:w="2483" w:type="dxa"/>
            <w:vAlign w:val="center"/>
          </w:tcPr>
          <w:p w14:paraId="536E4A18">
            <w:pPr>
              <w:snapToGrid w:val="0"/>
              <w:spacing w:line="240" w:lineRule="auto"/>
              <w:ind w:left="0" w:leftChars="0" w:right="0" w:rightChars="0" w:firstLine="0" w:firstLineChars="0"/>
              <w:jc w:val="center"/>
              <w:rPr>
                <w:color w:val="auto"/>
                <w:sz w:val="24"/>
              </w:rPr>
            </w:pPr>
          </w:p>
        </w:tc>
        <w:tc>
          <w:tcPr>
            <w:tcW w:w="869" w:type="dxa"/>
            <w:vAlign w:val="center"/>
          </w:tcPr>
          <w:p w14:paraId="42C33C08">
            <w:pPr>
              <w:snapToGrid w:val="0"/>
              <w:spacing w:line="240" w:lineRule="auto"/>
              <w:ind w:left="0" w:leftChars="0" w:right="0" w:rightChars="0" w:firstLine="0" w:firstLineChars="0"/>
              <w:jc w:val="center"/>
              <w:rPr>
                <w:color w:val="auto"/>
                <w:sz w:val="24"/>
              </w:rPr>
            </w:pPr>
          </w:p>
        </w:tc>
        <w:tc>
          <w:tcPr>
            <w:tcW w:w="970" w:type="dxa"/>
            <w:vAlign w:val="center"/>
          </w:tcPr>
          <w:p w14:paraId="5238A4C3">
            <w:pPr>
              <w:snapToGrid w:val="0"/>
              <w:spacing w:line="240" w:lineRule="auto"/>
              <w:ind w:left="0" w:leftChars="0" w:right="0" w:rightChars="0" w:firstLine="0" w:firstLineChars="0"/>
              <w:jc w:val="right"/>
              <w:rPr>
                <w:color w:val="auto"/>
                <w:sz w:val="24"/>
              </w:rPr>
            </w:pPr>
          </w:p>
        </w:tc>
        <w:tc>
          <w:tcPr>
            <w:tcW w:w="940" w:type="dxa"/>
            <w:vAlign w:val="center"/>
          </w:tcPr>
          <w:p w14:paraId="6C022EAD">
            <w:pPr>
              <w:snapToGrid w:val="0"/>
              <w:spacing w:line="240" w:lineRule="auto"/>
              <w:ind w:left="0" w:leftChars="0" w:right="0" w:rightChars="0" w:firstLine="0" w:firstLineChars="0"/>
              <w:jc w:val="right"/>
              <w:rPr>
                <w:color w:val="auto"/>
                <w:sz w:val="24"/>
              </w:rPr>
            </w:pPr>
          </w:p>
        </w:tc>
      </w:tr>
      <w:tr w14:paraId="109BE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510" w:type="dxa"/>
            <w:vAlign w:val="center"/>
          </w:tcPr>
          <w:p w14:paraId="7066467D">
            <w:pPr>
              <w:snapToGrid w:val="0"/>
              <w:spacing w:line="240" w:lineRule="auto"/>
              <w:ind w:left="0" w:leftChars="0" w:right="0" w:rightChars="0" w:firstLine="0" w:firstLineChars="0"/>
              <w:jc w:val="center"/>
              <w:rPr>
                <w:color w:val="auto"/>
                <w:sz w:val="24"/>
              </w:rPr>
            </w:pPr>
            <w:r>
              <w:rPr>
                <w:color w:val="auto"/>
                <w:sz w:val="24"/>
              </w:rPr>
              <w:t>3</w:t>
            </w:r>
          </w:p>
        </w:tc>
        <w:tc>
          <w:tcPr>
            <w:tcW w:w="1438" w:type="dxa"/>
            <w:vAlign w:val="center"/>
          </w:tcPr>
          <w:p w14:paraId="1CB648AC">
            <w:pPr>
              <w:snapToGrid w:val="0"/>
              <w:spacing w:line="240" w:lineRule="auto"/>
              <w:ind w:left="0" w:leftChars="0" w:right="0" w:rightChars="0" w:firstLine="0" w:firstLineChars="0"/>
              <w:jc w:val="center"/>
              <w:rPr>
                <w:color w:val="auto"/>
                <w:sz w:val="24"/>
              </w:rPr>
            </w:pPr>
          </w:p>
        </w:tc>
        <w:tc>
          <w:tcPr>
            <w:tcW w:w="1268" w:type="dxa"/>
            <w:vAlign w:val="center"/>
          </w:tcPr>
          <w:p w14:paraId="46F92F11">
            <w:pPr>
              <w:snapToGrid w:val="0"/>
              <w:spacing w:line="240" w:lineRule="auto"/>
              <w:ind w:left="0" w:leftChars="0" w:right="0" w:rightChars="0" w:firstLine="0" w:firstLineChars="0"/>
              <w:jc w:val="center"/>
              <w:rPr>
                <w:color w:val="auto"/>
                <w:sz w:val="24"/>
              </w:rPr>
            </w:pPr>
          </w:p>
        </w:tc>
        <w:tc>
          <w:tcPr>
            <w:tcW w:w="655" w:type="dxa"/>
            <w:vAlign w:val="center"/>
          </w:tcPr>
          <w:p w14:paraId="79E80CF5">
            <w:pPr>
              <w:snapToGrid w:val="0"/>
              <w:spacing w:line="240" w:lineRule="auto"/>
              <w:ind w:left="0" w:leftChars="0" w:right="0" w:rightChars="0" w:firstLine="0" w:firstLineChars="0"/>
              <w:jc w:val="center"/>
              <w:rPr>
                <w:color w:val="auto"/>
                <w:sz w:val="24"/>
              </w:rPr>
            </w:pPr>
          </w:p>
        </w:tc>
        <w:tc>
          <w:tcPr>
            <w:tcW w:w="749" w:type="dxa"/>
            <w:vAlign w:val="center"/>
          </w:tcPr>
          <w:p w14:paraId="6C88D18F">
            <w:pPr>
              <w:snapToGrid w:val="0"/>
              <w:spacing w:line="240" w:lineRule="auto"/>
              <w:ind w:left="0" w:leftChars="0" w:right="0" w:rightChars="0" w:firstLine="0" w:firstLineChars="0"/>
              <w:jc w:val="center"/>
              <w:rPr>
                <w:color w:val="auto"/>
                <w:sz w:val="24"/>
              </w:rPr>
            </w:pPr>
          </w:p>
        </w:tc>
        <w:tc>
          <w:tcPr>
            <w:tcW w:w="832" w:type="dxa"/>
            <w:vAlign w:val="center"/>
          </w:tcPr>
          <w:p w14:paraId="318B883B">
            <w:pPr>
              <w:snapToGrid w:val="0"/>
              <w:spacing w:line="240" w:lineRule="auto"/>
              <w:ind w:left="0" w:leftChars="0" w:right="0" w:rightChars="0" w:firstLine="0" w:firstLineChars="0"/>
              <w:jc w:val="center"/>
              <w:rPr>
                <w:color w:val="auto"/>
                <w:sz w:val="24"/>
              </w:rPr>
            </w:pPr>
          </w:p>
        </w:tc>
        <w:tc>
          <w:tcPr>
            <w:tcW w:w="2483" w:type="dxa"/>
            <w:vAlign w:val="center"/>
          </w:tcPr>
          <w:p w14:paraId="08FBEBF5">
            <w:pPr>
              <w:snapToGrid w:val="0"/>
              <w:spacing w:line="240" w:lineRule="auto"/>
              <w:ind w:left="0" w:leftChars="0" w:right="0" w:rightChars="0" w:firstLine="0" w:firstLineChars="0"/>
              <w:jc w:val="center"/>
              <w:rPr>
                <w:color w:val="auto"/>
                <w:sz w:val="24"/>
              </w:rPr>
            </w:pPr>
          </w:p>
        </w:tc>
        <w:tc>
          <w:tcPr>
            <w:tcW w:w="869" w:type="dxa"/>
            <w:vAlign w:val="center"/>
          </w:tcPr>
          <w:p w14:paraId="338552CC">
            <w:pPr>
              <w:snapToGrid w:val="0"/>
              <w:spacing w:line="240" w:lineRule="auto"/>
              <w:ind w:left="0" w:leftChars="0" w:right="0" w:rightChars="0" w:firstLine="0" w:firstLineChars="0"/>
              <w:jc w:val="center"/>
              <w:rPr>
                <w:color w:val="auto"/>
                <w:sz w:val="24"/>
              </w:rPr>
            </w:pPr>
          </w:p>
        </w:tc>
        <w:tc>
          <w:tcPr>
            <w:tcW w:w="970" w:type="dxa"/>
            <w:vAlign w:val="center"/>
          </w:tcPr>
          <w:p w14:paraId="65E9A79C">
            <w:pPr>
              <w:snapToGrid w:val="0"/>
              <w:spacing w:line="240" w:lineRule="auto"/>
              <w:ind w:left="0" w:leftChars="0" w:right="0" w:rightChars="0" w:firstLine="0" w:firstLineChars="0"/>
              <w:jc w:val="right"/>
              <w:rPr>
                <w:color w:val="auto"/>
                <w:sz w:val="24"/>
              </w:rPr>
            </w:pPr>
          </w:p>
        </w:tc>
        <w:tc>
          <w:tcPr>
            <w:tcW w:w="940" w:type="dxa"/>
            <w:vAlign w:val="center"/>
          </w:tcPr>
          <w:p w14:paraId="52948EAF">
            <w:pPr>
              <w:snapToGrid w:val="0"/>
              <w:spacing w:line="240" w:lineRule="auto"/>
              <w:ind w:left="0" w:leftChars="0" w:right="0" w:rightChars="0" w:firstLine="0" w:firstLineChars="0"/>
              <w:jc w:val="right"/>
              <w:rPr>
                <w:color w:val="auto"/>
                <w:sz w:val="24"/>
              </w:rPr>
            </w:pPr>
          </w:p>
        </w:tc>
      </w:tr>
      <w:tr w14:paraId="1637F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510" w:type="dxa"/>
            <w:vAlign w:val="center"/>
          </w:tcPr>
          <w:p w14:paraId="7677B6EA">
            <w:pPr>
              <w:snapToGrid w:val="0"/>
              <w:spacing w:line="240" w:lineRule="auto"/>
              <w:ind w:left="0" w:leftChars="0" w:right="0" w:rightChars="0" w:firstLine="0" w:firstLineChars="0"/>
              <w:jc w:val="center"/>
              <w:rPr>
                <w:color w:val="auto"/>
                <w:sz w:val="24"/>
              </w:rPr>
            </w:pPr>
            <w:r>
              <w:rPr>
                <w:color w:val="auto"/>
                <w:sz w:val="24"/>
              </w:rPr>
              <w:t>4</w:t>
            </w:r>
          </w:p>
        </w:tc>
        <w:tc>
          <w:tcPr>
            <w:tcW w:w="1438" w:type="dxa"/>
            <w:vAlign w:val="center"/>
          </w:tcPr>
          <w:p w14:paraId="060ACF39">
            <w:pPr>
              <w:snapToGrid w:val="0"/>
              <w:spacing w:line="240" w:lineRule="auto"/>
              <w:ind w:left="0" w:leftChars="0" w:right="0" w:rightChars="0" w:firstLine="0" w:firstLineChars="0"/>
              <w:jc w:val="center"/>
              <w:rPr>
                <w:color w:val="auto"/>
                <w:sz w:val="24"/>
              </w:rPr>
            </w:pPr>
          </w:p>
        </w:tc>
        <w:tc>
          <w:tcPr>
            <w:tcW w:w="1268" w:type="dxa"/>
            <w:vAlign w:val="center"/>
          </w:tcPr>
          <w:p w14:paraId="6D5B5EF0">
            <w:pPr>
              <w:snapToGrid w:val="0"/>
              <w:spacing w:line="240" w:lineRule="auto"/>
              <w:ind w:left="0" w:leftChars="0" w:right="0" w:rightChars="0" w:firstLine="0" w:firstLineChars="0"/>
              <w:jc w:val="center"/>
              <w:rPr>
                <w:color w:val="auto"/>
                <w:sz w:val="24"/>
              </w:rPr>
            </w:pPr>
          </w:p>
        </w:tc>
        <w:tc>
          <w:tcPr>
            <w:tcW w:w="655" w:type="dxa"/>
            <w:vAlign w:val="center"/>
          </w:tcPr>
          <w:p w14:paraId="5F942AD9">
            <w:pPr>
              <w:snapToGrid w:val="0"/>
              <w:spacing w:line="240" w:lineRule="auto"/>
              <w:ind w:left="0" w:leftChars="0" w:right="0" w:rightChars="0" w:firstLine="0" w:firstLineChars="0"/>
              <w:jc w:val="center"/>
              <w:rPr>
                <w:color w:val="auto"/>
                <w:sz w:val="24"/>
              </w:rPr>
            </w:pPr>
          </w:p>
        </w:tc>
        <w:tc>
          <w:tcPr>
            <w:tcW w:w="749" w:type="dxa"/>
            <w:vAlign w:val="center"/>
          </w:tcPr>
          <w:p w14:paraId="3FC26DB9">
            <w:pPr>
              <w:snapToGrid w:val="0"/>
              <w:spacing w:line="240" w:lineRule="auto"/>
              <w:ind w:left="0" w:leftChars="0" w:right="0" w:rightChars="0" w:firstLine="0" w:firstLineChars="0"/>
              <w:jc w:val="center"/>
              <w:rPr>
                <w:color w:val="auto"/>
                <w:sz w:val="24"/>
              </w:rPr>
            </w:pPr>
          </w:p>
        </w:tc>
        <w:tc>
          <w:tcPr>
            <w:tcW w:w="832" w:type="dxa"/>
            <w:vAlign w:val="center"/>
          </w:tcPr>
          <w:p w14:paraId="3EC6D41B">
            <w:pPr>
              <w:snapToGrid w:val="0"/>
              <w:spacing w:line="240" w:lineRule="auto"/>
              <w:ind w:left="0" w:leftChars="0" w:right="0" w:rightChars="0" w:firstLine="0" w:firstLineChars="0"/>
              <w:jc w:val="center"/>
              <w:rPr>
                <w:color w:val="auto"/>
                <w:sz w:val="24"/>
              </w:rPr>
            </w:pPr>
          </w:p>
        </w:tc>
        <w:tc>
          <w:tcPr>
            <w:tcW w:w="2483" w:type="dxa"/>
            <w:vAlign w:val="center"/>
          </w:tcPr>
          <w:p w14:paraId="46CD57A6">
            <w:pPr>
              <w:snapToGrid w:val="0"/>
              <w:spacing w:line="240" w:lineRule="auto"/>
              <w:ind w:left="0" w:leftChars="0" w:right="0" w:rightChars="0" w:firstLine="0" w:firstLineChars="0"/>
              <w:jc w:val="center"/>
              <w:rPr>
                <w:color w:val="auto"/>
                <w:sz w:val="24"/>
              </w:rPr>
            </w:pPr>
          </w:p>
        </w:tc>
        <w:tc>
          <w:tcPr>
            <w:tcW w:w="869" w:type="dxa"/>
            <w:vAlign w:val="center"/>
          </w:tcPr>
          <w:p w14:paraId="5EB4ABEB">
            <w:pPr>
              <w:snapToGrid w:val="0"/>
              <w:spacing w:line="240" w:lineRule="auto"/>
              <w:ind w:left="0" w:leftChars="0" w:right="0" w:rightChars="0" w:firstLine="0" w:firstLineChars="0"/>
              <w:jc w:val="center"/>
              <w:rPr>
                <w:color w:val="auto"/>
                <w:sz w:val="24"/>
              </w:rPr>
            </w:pPr>
          </w:p>
        </w:tc>
        <w:tc>
          <w:tcPr>
            <w:tcW w:w="970" w:type="dxa"/>
            <w:vAlign w:val="center"/>
          </w:tcPr>
          <w:p w14:paraId="644FC2E9">
            <w:pPr>
              <w:snapToGrid w:val="0"/>
              <w:spacing w:line="240" w:lineRule="auto"/>
              <w:ind w:left="0" w:leftChars="0" w:right="0" w:rightChars="0" w:firstLine="0" w:firstLineChars="0"/>
              <w:jc w:val="right"/>
              <w:rPr>
                <w:color w:val="auto"/>
                <w:sz w:val="24"/>
              </w:rPr>
            </w:pPr>
          </w:p>
        </w:tc>
        <w:tc>
          <w:tcPr>
            <w:tcW w:w="940" w:type="dxa"/>
            <w:vAlign w:val="center"/>
          </w:tcPr>
          <w:p w14:paraId="065B9E70">
            <w:pPr>
              <w:snapToGrid w:val="0"/>
              <w:spacing w:line="240" w:lineRule="auto"/>
              <w:ind w:left="0" w:leftChars="0" w:right="0" w:rightChars="0" w:firstLine="0" w:firstLineChars="0"/>
              <w:jc w:val="right"/>
              <w:rPr>
                <w:color w:val="auto"/>
                <w:sz w:val="24"/>
              </w:rPr>
            </w:pPr>
          </w:p>
        </w:tc>
      </w:tr>
      <w:tr w14:paraId="56BD8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510" w:type="dxa"/>
            <w:vAlign w:val="center"/>
          </w:tcPr>
          <w:p w14:paraId="6F45C1FE">
            <w:pPr>
              <w:snapToGrid w:val="0"/>
              <w:spacing w:line="240" w:lineRule="auto"/>
              <w:ind w:left="0" w:leftChars="0" w:right="0" w:rightChars="0" w:firstLine="0" w:firstLineChars="0"/>
              <w:jc w:val="center"/>
              <w:rPr>
                <w:color w:val="auto"/>
                <w:sz w:val="24"/>
              </w:rPr>
            </w:pPr>
            <w:r>
              <w:rPr>
                <w:color w:val="auto"/>
                <w:sz w:val="24"/>
              </w:rPr>
              <w:t>5</w:t>
            </w:r>
          </w:p>
        </w:tc>
        <w:tc>
          <w:tcPr>
            <w:tcW w:w="1438" w:type="dxa"/>
            <w:vAlign w:val="center"/>
          </w:tcPr>
          <w:p w14:paraId="57E14721">
            <w:pPr>
              <w:snapToGrid w:val="0"/>
              <w:spacing w:line="240" w:lineRule="auto"/>
              <w:ind w:left="0" w:leftChars="0" w:right="0" w:rightChars="0" w:firstLine="0" w:firstLineChars="0"/>
              <w:jc w:val="center"/>
              <w:rPr>
                <w:color w:val="auto"/>
                <w:sz w:val="24"/>
              </w:rPr>
            </w:pPr>
          </w:p>
        </w:tc>
        <w:tc>
          <w:tcPr>
            <w:tcW w:w="1268" w:type="dxa"/>
            <w:vAlign w:val="center"/>
          </w:tcPr>
          <w:p w14:paraId="1BEBD6FD">
            <w:pPr>
              <w:snapToGrid w:val="0"/>
              <w:spacing w:line="240" w:lineRule="auto"/>
              <w:ind w:left="0" w:leftChars="0" w:right="0" w:rightChars="0" w:firstLine="0" w:firstLineChars="0"/>
              <w:jc w:val="center"/>
              <w:rPr>
                <w:color w:val="auto"/>
                <w:sz w:val="24"/>
              </w:rPr>
            </w:pPr>
          </w:p>
        </w:tc>
        <w:tc>
          <w:tcPr>
            <w:tcW w:w="655" w:type="dxa"/>
            <w:vAlign w:val="center"/>
          </w:tcPr>
          <w:p w14:paraId="7FBC4E0F">
            <w:pPr>
              <w:snapToGrid w:val="0"/>
              <w:spacing w:line="240" w:lineRule="auto"/>
              <w:ind w:left="0" w:leftChars="0" w:right="0" w:rightChars="0" w:firstLine="0" w:firstLineChars="0"/>
              <w:jc w:val="center"/>
              <w:rPr>
                <w:color w:val="auto"/>
                <w:sz w:val="24"/>
              </w:rPr>
            </w:pPr>
          </w:p>
        </w:tc>
        <w:tc>
          <w:tcPr>
            <w:tcW w:w="749" w:type="dxa"/>
            <w:vAlign w:val="center"/>
          </w:tcPr>
          <w:p w14:paraId="361A8108">
            <w:pPr>
              <w:snapToGrid w:val="0"/>
              <w:spacing w:line="240" w:lineRule="auto"/>
              <w:ind w:left="0" w:leftChars="0" w:right="0" w:rightChars="0" w:firstLine="0" w:firstLineChars="0"/>
              <w:jc w:val="center"/>
              <w:rPr>
                <w:color w:val="auto"/>
                <w:sz w:val="24"/>
              </w:rPr>
            </w:pPr>
          </w:p>
        </w:tc>
        <w:tc>
          <w:tcPr>
            <w:tcW w:w="832" w:type="dxa"/>
            <w:vAlign w:val="center"/>
          </w:tcPr>
          <w:p w14:paraId="36108072">
            <w:pPr>
              <w:snapToGrid w:val="0"/>
              <w:spacing w:line="240" w:lineRule="auto"/>
              <w:ind w:left="0" w:leftChars="0" w:right="0" w:rightChars="0" w:firstLine="0" w:firstLineChars="0"/>
              <w:jc w:val="center"/>
              <w:rPr>
                <w:color w:val="auto"/>
                <w:sz w:val="24"/>
              </w:rPr>
            </w:pPr>
          </w:p>
        </w:tc>
        <w:tc>
          <w:tcPr>
            <w:tcW w:w="2483" w:type="dxa"/>
            <w:vAlign w:val="center"/>
          </w:tcPr>
          <w:p w14:paraId="5C4E84BE">
            <w:pPr>
              <w:snapToGrid w:val="0"/>
              <w:spacing w:line="240" w:lineRule="auto"/>
              <w:ind w:left="0" w:leftChars="0" w:right="0" w:rightChars="0" w:firstLine="0" w:firstLineChars="0"/>
              <w:jc w:val="center"/>
              <w:rPr>
                <w:color w:val="auto"/>
                <w:sz w:val="24"/>
              </w:rPr>
            </w:pPr>
          </w:p>
        </w:tc>
        <w:tc>
          <w:tcPr>
            <w:tcW w:w="869" w:type="dxa"/>
            <w:vAlign w:val="center"/>
          </w:tcPr>
          <w:p w14:paraId="02E95F17">
            <w:pPr>
              <w:snapToGrid w:val="0"/>
              <w:spacing w:line="240" w:lineRule="auto"/>
              <w:ind w:left="0" w:leftChars="0" w:right="0" w:rightChars="0" w:firstLine="0" w:firstLineChars="0"/>
              <w:jc w:val="center"/>
              <w:rPr>
                <w:color w:val="auto"/>
                <w:sz w:val="24"/>
              </w:rPr>
            </w:pPr>
          </w:p>
        </w:tc>
        <w:tc>
          <w:tcPr>
            <w:tcW w:w="970" w:type="dxa"/>
            <w:vAlign w:val="center"/>
          </w:tcPr>
          <w:p w14:paraId="6F01CCE6">
            <w:pPr>
              <w:snapToGrid w:val="0"/>
              <w:spacing w:line="240" w:lineRule="auto"/>
              <w:ind w:left="0" w:leftChars="0" w:right="0" w:rightChars="0" w:firstLine="0" w:firstLineChars="0"/>
              <w:jc w:val="right"/>
              <w:rPr>
                <w:color w:val="auto"/>
                <w:sz w:val="24"/>
              </w:rPr>
            </w:pPr>
          </w:p>
        </w:tc>
        <w:tc>
          <w:tcPr>
            <w:tcW w:w="940" w:type="dxa"/>
            <w:vAlign w:val="center"/>
          </w:tcPr>
          <w:p w14:paraId="5D2558A7">
            <w:pPr>
              <w:snapToGrid w:val="0"/>
              <w:spacing w:line="240" w:lineRule="auto"/>
              <w:ind w:left="0" w:leftChars="0" w:right="0" w:rightChars="0" w:firstLine="0" w:firstLineChars="0"/>
              <w:jc w:val="right"/>
              <w:rPr>
                <w:color w:val="auto"/>
                <w:sz w:val="24"/>
              </w:rPr>
            </w:pPr>
          </w:p>
        </w:tc>
      </w:tr>
      <w:tr w14:paraId="6233B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510" w:type="dxa"/>
            <w:vAlign w:val="center"/>
          </w:tcPr>
          <w:p w14:paraId="71DF30B3">
            <w:pPr>
              <w:snapToGrid w:val="0"/>
              <w:spacing w:line="240" w:lineRule="auto"/>
              <w:ind w:left="0" w:leftChars="0" w:right="0" w:rightChars="0" w:firstLine="0" w:firstLineChars="0"/>
              <w:jc w:val="center"/>
              <w:rPr>
                <w:color w:val="auto"/>
                <w:sz w:val="24"/>
              </w:rPr>
            </w:pPr>
            <w:r>
              <w:rPr>
                <w:color w:val="auto"/>
                <w:sz w:val="24"/>
              </w:rPr>
              <w:t>6</w:t>
            </w:r>
          </w:p>
        </w:tc>
        <w:tc>
          <w:tcPr>
            <w:tcW w:w="1438" w:type="dxa"/>
            <w:vAlign w:val="center"/>
          </w:tcPr>
          <w:p w14:paraId="08DD6CEB">
            <w:pPr>
              <w:snapToGrid w:val="0"/>
              <w:spacing w:line="240" w:lineRule="auto"/>
              <w:ind w:left="0" w:leftChars="0" w:right="0" w:rightChars="0" w:firstLine="0" w:firstLineChars="0"/>
              <w:jc w:val="center"/>
              <w:rPr>
                <w:color w:val="auto"/>
                <w:sz w:val="24"/>
              </w:rPr>
            </w:pPr>
          </w:p>
        </w:tc>
        <w:tc>
          <w:tcPr>
            <w:tcW w:w="1268" w:type="dxa"/>
            <w:vAlign w:val="center"/>
          </w:tcPr>
          <w:p w14:paraId="6EDBFBC1">
            <w:pPr>
              <w:snapToGrid w:val="0"/>
              <w:spacing w:line="240" w:lineRule="auto"/>
              <w:ind w:left="0" w:leftChars="0" w:right="0" w:rightChars="0" w:firstLine="0" w:firstLineChars="0"/>
              <w:jc w:val="center"/>
              <w:rPr>
                <w:color w:val="auto"/>
                <w:sz w:val="24"/>
              </w:rPr>
            </w:pPr>
          </w:p>
        </w:tc>
        <w:tc>
          <w:tcPr>
            <w:tcW w:w="655" w:type="dxa"/>
            <w:vAlign w:val="center"/>
          </w:tcPr>
          <w:p w14:paraId="1DD96DCC">
            <w:pPr>
              <w:snapToGrid w:val="0"/>
              <w:spacing w:line="240" w:lineRule="auto"/>
              <w:ind w:left="0" w:leftChars="0" w:right="0" w:rightChars="0" w:firstLine="0" w:firstLineChars="0"/>
              <w:jc w:val="center"/>
              <w:rPr>
                <w:color w:val="auto"/>
                <w:sz w:val="24"/>
              </w:rPr>
            </w:pPr>
          </w:p>
        </w:tc>
        <w:tc>
          <w:tcPr>
            <w:tcW w:w="749" w:type="dxa"/>
            <w:vAlign w:val="center"/>
          </w:tcPr>
          <w:p w14:paraId="5E25CBF5">
            <w:pPr>
              <w:snapToGrid w:val="0"/>
              <w:spacing w:line="240" w:lineRule="auto"/>
              <w:ind w:left="0" w:leftChars="0" w:right="0" w:rightChars="0" w:firstLine="0" w:firstLineChars="0"/>
              <w:jc w:val="center"/>
              <w:rPr>
                <w:color w:val="auto"/>
                <w:sz w:val="24"/>
              </w:rPr>
            </w:pPr>
          </w:p>
        </w:tc>
        <w:tc>
          <w:tcPr>
            <w:tcW w:w="832" w:type="dxa"/>
            <w:vAlign w:val="center"/>
          </w:tcPr>
          <w:p w14:paraId="6F06D11E">
            <w:pPr>
              <w:snapToGrid w:val="0"/>
              <w:spacing w:line="240" w:lineRule="auto"/>
              <w:ind w:left="0" w:leftChars="0" w:right="0" w:rightChars="0" w:firstLine="0" w:firstLineChars="0"/>
              <w:jc w:val="center"/>
              <w:rPr>
                <w:color w:val="auto"/>
                <w:sz w:val="24"/>
              </w:rPr>
            </w:pPr>
          </w:p>
        </w:tc>
        <w:tc>
          <w:tcPr>
            <w:tcW w:w="2483" w:type="dxa"/>
            <w:vAlign w:val="center"/>
          </w:tcPr>
          <w:p w14:paraId="4865E527">
            <w:pPr>
              <w:snapToGrid w:val="0"/>
              <w:spacing w:line="240" w:lineRule="auto"/>
              <w:ind w:left="0" w:leftChars="0" w:right="0" w:rightChars="0" w:firstLine="0" w:firstLineChars="0"/>
              <w:jc w:val="center"/>
              <w:rPr>
                <w:color w:val="auto"/>
                <w:sz w:val="24"/>
              </w:rPr>
            </w:pPr>
          </w:p>
        </w:tc>
        <w:tc>
          <w:tcPr>
            <w:tcW w:w="869" w:type="dxa"/>
            <w:vAlign w:val="center"/>
          </w:tcPr>
          <w:p w14:paraId="588894A9">
            <w:pPr>
              <w:snapToGrid w:val="0"/>
              <w:spacing w:line="240" w:lineRule="auto"/>
              <w:ind w:left="0" w:leftChars="0" w:right="0" w:rightChars="0" w:firstLine="0" w:firstLineChars="0"/>
              <w:jc w:val="center"/>
              <w:rPr>
                <w:color w:val="auto"/>
                <w:sz w:val="24"/>
              </w:rPr>
            </w:pPr>
          </w:p>
        </w:tc>
        <w:tc>
          <w:tcPr>
            <w:tcW w:w="970" w:type="dxa"/>
            <w:vAlign w:val="center"/>
          </w:tcPr>
          <w:p w14:paraId="6C999432">
            <w:pPr>
              <w:snapToGrid w:val="0"/>
              <w:spacing w:line="240" w:lineRule="auto"/>
              <w:ind w:left="0" w:leftChars="0" w:right="0" w:rightChars="0" w:firstLine="0" w:firstLineChars="0"/>
              <w:jc w:val="right"/>
              <w:rPr>
                <w:color w:val="auto"/>
                <w:sz w:val="24"/>
              </w:rPr>
            </w:pPr>
          </w:p>
        </w:tc>
        <w:tc>
          <w:tcPr>
            <w:tcW w:w="940" w:type="dxa"/>
            <w:vAlign w:val="center"/>
          </w:tcPr>
          <w:p w14:paraId="556B720B">
            <w:pPr>
              <w:snapToGrid w:val="0"/>
              <w:spacing w:line="240" w:lineRule="auto"/>
              <w:ind w:left="0" w:leftChars="0" w:right="0" w:rightChars="0" w:firstLine="0" w:firstLineChars="0"/>
              <w:jc w:val="right"/>
              <w:rPr>
                <w:color w:val="auto"/>
                <w:sz w:val="24"/>
              </w:rPr>
            </w:pPr>
          </w:p>
        </w:tc>
      </w:tr>
      <w:tr w14:paraId="193E1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510" w:type="dxa"/>
            <w:vAlign w:val="center"/>
          </w:tcPr>
          <w:p w14:paraId="78266AE4">
            <w:pPr>
              <w:snapToGrid w:val="0"/>
              <w:spacing w:line="240" w:lineRule="auto"/>
              <w:ind w:left="0" w:leftChars="0" w:right="0" w:rightChars="0" w:firstLine="0" w:firstLineChars="0"/>
              <w:jc w:val="center"/>
              <w:rPr>
                <w:color w:val="auto"/>
                <w:sz w:val="24"/>
              </w:rPr>
            </w:pPr>
            <w:r>
              <w:rPr>
                <w:color w:val="auto"/>
                <w:sz w:val="24"/>
              </w:rPr>
              <w:t>7</w:t>
            </w:r>
          </w:p>
        </w:tc>
        <w:tc>
          <w:tcPr>
            <w:tcW w:w="1438" w:type="dxa"/>
            <w:vAlign w:val="center"/>
          </w:tcPr>
          <w:p w14:paraId="2924B9E2">
            <w:pPr>
              <w:snapToGrid w:val="0"/>
              <w:spacing w:line="240" w:lineRule="auto"/>
              <w:ind w:left="0" w:leftChars="0" w:right="0" w:rightChars="0" w:firstLine="0" w:firstLineChars="0"/>
              <w:jc w:val="center"/>
              <w:rPr>
                <w:color w:val="auto"/>
                <w:sz w:val="24"/>
              </w:rPr>
            </w:pPr>
          </w:p>
        </w:tc>
        <w:tc>
          <w:tcPr>
            <w:tcW w:w="1268" w:type="dxa"/>
            <w:vAlign w:val="center"/>
          </w:tcPr>
          <w:p w14:paraId="3B38AC3D">
            <w:pPr>
              <w:snapToGrid w:val="0"/>
              <w:spacing w:line="240" w:lineRule="auto"/>
              <w:ind w:left="0" w:leftChars="0" w:right="0" w:rightChars="0" w:firstLine="0" w:firstLineChars="0"/>
              <w:jc w:val="center"/>
              <w:rPr>
                <w:color w:val="auto"/>
                <w:sz w:val="24"/>
              </w:rPr>
            </w:pPr>
          </w:p>
        </w:tc>
        <w:tc>
          <w:tcPr>
            <w:tcW w:w="655" w:type="dxa"/>
            <w:vAlign w:val="center"/>
          </w:tcPr>
          <w:p w14:paraId="08534563">
            <w:pPr>
              <w:snapToGrid w:val="0"/>
              <w:spacing w:line="240" w:lineRule="auto"/>
              <w:ind w:left="0" w:leftChars="0" w:right="0" w:rightChars="0" w:firstLine="0" w:firstLineChars="0"/>
              <w:jc w:val="center"/>
              <w:rPr>
                <w:color w:val="auto"/>
                <w:sz w:val="24"/>
              </w:rPr>
            </w:pPr>
          </w:p>
        </w:tc>
        <w:tc>
          <w:tcPr>
            <w:tcW w:w="749" w:type="dxa"/>
            <w:vAlign w:val="center"/>
          </w:tcPr>
          <w:p w14:paraId="2C3A340B">
            <w:pPr>
              <w:snapToGrid w:val="0"/>
              <w:spacing w:line="240" w:lineRule="auto"/>
              <w:ind w:left="0" w:leftChars="0" w:right="0" w:rightChars="0" w:firstLine="0" w:firstLineChars="0"/>
              <w:jc w:val="center"/>
              <w:rPr>
                <w:color w:val="auto"/>
                <w:sz w:val="24"/>
              </w:rPr>
            </w:pPr>
          </w:p>
        </w:tc>
        <w:tc>
          <w:tcPr>
            <w:tcW w:w="832" w:type="dxa"/>
            <w:vAlign w:val="center"/>
          </w:tcPr>
          <w:p w14:paraId="0B74FEE8">
            <w:pPr>
              <w:snapToGrid w:val="0"/>
              <w:spacing w:line="240" w:lineRule="auto"/>
              <w:ind w:left="0" w:leftChars="0" w:right="0" w:rightChars="0" w:firstLine="0" w:firstLineChars="0"/>
              <w:jc w:val="center"/>
              <w:rPr>
                <w:color w:val="auto"/>
                <w:sz w:val="24"/>
              </w:rPr>
            </w:pPr>
          </w:p>
        </w:tc>
        <w:tc>
          <w:tcPr>
            <w:tcW w:w="2483" w:type="dxa"/>
            <w:vAlign w:val="center"/>
          </w:tcPr>
          <w:p w14:paraId="5E9839FF">
            <w:pPr>
              <w:snapToGrid w:val="0"/>
              <w:spacing w:line="240" w:lineRule="auto"/>
              <w:ind w:left="0" w:leftChars="0" w:right="0" w:rightChars="0" w:firstLine="0" w:firstLineChars="0"/>
              <w:jc w:val="center"/>
              <w:rPr>
                <w:color w:val="auto"/>
                <w:sz w:val="24"/>
              </w:rPr>
            </w:pPr>
          </w:p>
        </w:tc>
        <w:tc>
          <w:tcPr>
            <w:tcW w:w="869" w:type="dxa"/>
            <w:vAlign w:val="center"/>
          </w:tcPr>
          <w:p w14:paraId="618332F1">
            <w:pPr>
              <w:snapToGrid w:val="0"/>
              <w:spacing w:line="240" w:lineRule="auto"/>
              <w:ind w:left="0" w:leftChars="0" w:right="0" w:rightChars="0" w:firstLine="0" w:firstLineChars="0"/>
              <w:jc w:val="center"/>
              <w:rPr>
                <w:color w:val="auto"/>
                <w:sz w:val="24"/>
              </w:rPr>
            </w:pPr>
          </w:p>
        </w:tc>
        <w:tc>
          <w:tcPr>
            <w:tcW w:w="970" w:type="dxa"/>
            <w:vAlign w:val="center"/>
          </w:tcPr>
          <w:p w14:paraId="46DC0A83">
            <w:pPr>
              <w:snapToGrid w:val="0"/>
              <w:spacing w:line="240" w:lineRule="auto"/>
              <w:ind w:left="0" w:leftChars="0" w:right="0" w:rightChars="0" w:firstLine="0" w:firstLineChars="0"/>
              <w:jc w:val="right"/>
              <w:rPr>
                <w:color w:val="auto"/>
                <w:sz w:val="24"/>
              </w:rPr>
            </w:pPr>
          </w:p>
        </w:tc>
        <w:tc>
          <w:tcPr>
            <w:tcW w:w="940" w:type="dxa"/>
            <w:vAlign w:val="center"/>
          </w:tcPr>
          <w:p w14:paraId="66FBBCCA">
            <w:pPr>
              <w:snapToGrid w:val="0"/>
              <w:spacing w:line="240" w:lineRule="auto"/>
              <w:ind w:left="0" w:leftChars="0" w:right="0" w:rightChars="0" w:firstLine="0" w:firstLineChars="0"/>
              <w:jc w:val="right"/>
              <w:rPr>
                <w:color w:val="auto"/>
                <w:sz w:val="24"/>
              </w:rPr>
            </w:pPr>
          </w:p>
        </w:tc>
      </w:tr>
      <w:tr w14:paraId="7E154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714" w:type="dxa"/>
            <w:gridSpan w:val="10"/>
            <w:vAlign w:val="center"/>
          </w:tcPr>
          <w:p w14:paraId="10870C83">
            <w:pPr>
              <w:snapToGrid w:val="0"/>
              <w:spacing w:line="240" w:lineRule="auto"/>
              <w:ind w:left="0" w:leftChars="0" w:right="0" w:rightChars="0" w:firstLine="0" w:firstLineChars="0"/>
              <w:jc w:val="left"/>
              <w:rPr>
                <w:b/>
                <w:color w:val="auto"/>
                <w:sz w:val="24"/>
              </w:rPr>
            </w:pPr>
            <w:r>
              <w:rPr>
                <w:rFonts w:hint="eastAsia"/>
                <w:b/>
                <w:color w:val="auto"/>
                <w:sz w:val="24"/>
                <w:lang w:val="en-US" w:eastAsia="zh-CN"/>
              </w:rPr>
              <w:t>总报价：大写：      小写：</w:t>
            </w:r>
          </w:p>
        </w:tc>
      </w:tr>
      <w:tr w14:paraId="4AA74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714" w:type="dxa"/>
            <w:gridSpan w:val="10"/>
            <w:vAlign w:val="center"/>
          </w:tcPr>
          <w:p w14:paraId="19896E24">
            <w:pPr>
              <w:snapToGrid w:val="0"/>
              <w:spacing w:line="240" w:lineRule="auto"/>
              <w:ind w:left="0" w:leftChars="0" w:right="0" w:rightChars="0" w:firstLine="0" w:firstLineChars="0"/>
              <w:jc w:val="left"/>
              <w:rPr>
                <w:rFonts w:hint="eastAsia"/>
                <w:b/>
                <w:color w:val="auto"/>
                <w:sz w:val="24"/>
                <w:lang w:val="en-US" w:eastAsia="zh-CN"/>
              </w:rPr>
            </w:pPr>
            <w:r>
              <w:rPr>
                <w:rFonts w:hint="eastAsia"/>
                <w:b/>
                <w:color w:val="auto"/>
                <w:sz w:val="24"/>
                <w:lang w:val="en-US" w:eastAsia="zh-CN"/>
              </w:rPr>
              <w:t>备注：</w:t>
            </w:r>
          </w:p>
        </w:tc>
      </w:tr>
    </w:tbl>
    <w:p w14:paraId="4049C6D3">
      <w:pPr>
        <w:spacing w:line="400" w:lineRule="atLeast"/>
        <w:rPr>
          <w:rFonts w:hint="eastAsia"/>
          <w:color w:val="auto"/>
          <w:sz w:val="24"/>
          <w:lang w:val="en-US" w:eastAsia="zh-CN"/>
        </w:rPr>
      </w:pPr>
    </w:p>
    <w:p w14:paraId="024CDEE6">
      <w:pPr>
        <w:spacing w:line="400" w:lineRule="atLeast"/>
        <w:rPr>
          <w:b/>
          <w:bCs/>
          <w:color w:val="auto"/>
          <w:sz w:val="24"/>
        </w:rPr>
      </w:pPr>
      <w:r>
        <w:rPr>
          <w:rFonts w:hint="eastAsia"/>
          <w:b/>
          <w:bCs/>
          <w:color w:val="auto"/>
          <w:sz w:val="24"/>
          <w:lang w:val="en-US" w:eastAsia="zh-CN"/>
        </w:rPr>
        <w:t>供应商</w:t>
      </w:r>
      <w:r>
        <w:rPr>
          <w:rFonts w:hint="eastAsia"/>
          <w:b/>
          <w:bCs/>
          <w:color w:val="auto"/>
          <w:sz w:val="24"/>
        </w:rPr>
        <w:t>全称</w:t>
      </w:r>
      <w:r>
        <w:rPr>
          <w:b/>
          <w:bCs/>
          <w:color w:val="auto"/>
          <w:sz w:val="24"/>
        </w:rPr>
        <w:t>（</w:t>
      </w:r>
      <w:r>
        <w:rPr>
          <w:rFonts w:hint="eastAsia"/>
          <w:b/>
          <w:bCs/>
          <w:color w:val="auto"/>
          <w:sz w:val="24"/>
        </w:rPr>
        <w:t>加盖公章</w:t>
      </w:r>
      <w:r>
        <w:rPr>
          <w:b/>
          <w:bCs/>
          <w:color w:val="auto"/>
          <w:sz w:val="24"/>
        </w:rPr>
        <w:t>）</w:t>
      </w:r>
      <w:r>
        <w:rPr>
          <w:rFonts w:hint="eastAsia"/>
          <w:b/>
          <w:bCs/>
          <w:color w:val="auto"/>
          <w:sz w:val="24"/>
        </w:rPr>
        <w:t>：</w:t>
      </w:r>
    </w:p>
    <w:p w14:paraId="7A21CC0F">
      <w:pPr>
        <w:spacing w:line="400" w:lineRule="atLeast"/>
        <w:rPr>
          <w:b/>
          <w:bCs/>
          <w:color w:val="auto"/>
          <w:sz w:val="24"/>
        </w:rPr>
      </w:pPr>
      <w:r>
        <w:rPr>
          <w:rFonts w:hint="eastAsia"/>
          <w:b/>
          <w:bCs/>
          <w:color w:val="auto"/>
          <w:sz w:val="24"/>
        </w:rPr>
        <w:t>法定代表人或委托代理人</w:t>
      </w:r>
      <w:r>
        <w:rPr>
          <w:b/>
          <w:bCs/>
          <w:color w:val="auto"/>
          <w:sz w:val="24"/>
        </w:rPr>
        <w:t>(</w:t>
      </w:r>
      <w:r>
        <w:rPr>
          <w:rFonts w:hint="eastAsia"/>
          <w:b/>
          <w:bCs/>
          <w:color w:val="auto"/>
          <w:sz w:val="24"/>
        </w:rPr>
        <w:t>签字</w:t>
      </w:r>
      <w:r>
        <w:rPr>
          <w:b/>
          <w:bCs/>
          <w:color w:val="auto"/>
          <w:sz w:val="24"/>
        </w:rPr>
        <w:t>)</w:t>
      </w:r>
      <w:r>
        <w:rPr>
          <w:rFonts w:hint="eastAsia"/>
          <w:b/>
          <w:bCs/>
          <w:color w:val="auto"/>
          <w:sz w:val="24"/>
        </w:rPr>
        <w:t>：</w:t>
      </w:r>
    </w:p>
    <w:p w14:paraId="0E7FD236">
      <w:pPr>
        <w:spacing w:line="400" w:lineRule="atLeast"/>
        <w:rPr>
          <w:rFonts w:hint="eastAsia"/>
          <w:b/>
          <w:bCs/>
          <w:color w:val="auto"/>
          <w:sz w:val="24"/>
          <w:lang w:val="en-US" w:eastAsia="zh-CN"/>
        </w:rPr>
      </w:pPr>
      <w:r>
        <w:rPr>
          <w:rFonts w:hint="eastAsia"/>
          <w:b/>
          <w:bCs/>
          <w:color w:val="auto"/>
          <w:sz w:val="24"/>
          <w:lang w:val="en-US" w:eastAsia="zh-CN"/>
        </w:rPr>
        <w:t>日期：  年  月  日</w:t>
      </w:r>
    </w:p>
    <w:p w14:paraId="6B408AF7">
      <w:pPr>
        <w:spacing w:line="400" w:lineRule="atLeast"/>
        <w:rPr>
          <w:rFonts w:hint="default"/>
          <w:color w:val="auto"/>
          <w:sz w:val="24"/>
          <w:lang w:val="en-US" w:eastAsia="zh-CN"/>
        </w:rPr>
      </w:pPr>
    </w:p>
    <w:p w14:paraId="38AE8B94">
      <w:pPr>
        <w:spacing w:line="400" w:lineRule="atLeast"/>
        <w:rPr>
          <w:color w:val="auto"/>
          <w:sz w:val="24"/>
        </w:rPr>
      </w:pPr>
      <w:r>
        <w:rPr>
          <w:rFonts w:hint="eastAsia"/>
          <w:color w:val="auto"/>
          <w:sz w:val="24"/>
        </w:rPr>
        <w:t>注：</w:t>
      </w:r>
      <w:r>
        <w:rPr>
          <w:color w:val="auto"/>
          <w:sz w:val="24"/>
        </w:rPr>
        <w:t>1</w:t>
      </w:r>
      <w:r>
        <w:rPr>
          <w:rFonts w:hint="eastAsia"/>
          <w:color w:val="auto"/>
          <w:sz w:val="24"/>
        </w:rPr>
        <w:t>、如果按单价计算的结果与总价不一致，以单价为准修正总价。</w:t>
      </w:r>
    </w:p>
    <w:p w14:paraId="613BDA65">
      <w:pPr>
        <w:numPr>
          <w:ilvl w:val="0"/>
          <w:numId w:val="2"/>
        </w:numPr>
        <w:bidi w:val="0"/>
        <w:ind w:left="480" w:leftChars="0" w:firstLine="0" w:firstLineChars="0"/>
        <w:rPr>
          <w:rFonts w:hint="eastAsia"/>
          <w:color w:val="auto"/>
          <w:sz w:val="24"/>
        </w:rPr>
      </w:pPr>
      <w:r>
        <w:rPr>
          <w:rFonts w:hint="eastAsia"/>
          <w:color w:val="auto"/>
          <w:sz w:val="24"/>
        </w:rPr>
        <w:t>如果不提供详细分项报价将视为没有实质性响应</w:t>
      </w:r>
      <w:r>
        <w:rPr>
          <w:rFonts w:hint="eastAsia"/>
          <w:color w:val="auto"/>
          <w:sz w:val="24"/>
          <w:lang w:eastAsia="zh-CN"/>
        </w:rPr>
        <w:t>院内询价文件</w:t>
      </w:r>
      <w:r>
        <w:rPr>
          <w:rFonts w:hint="eastAsia"/>
          <w:color w:val="auto"/>
          <w:sz w:val="24"/>
        </w:rPr>
        <w:t>。</w:t>
      </w:r>
    </w:p>
    <w:p w14:paraId="1EBE5BEB">
      <w:pPr>
        <w:widowControl w:val="0"/>
        <w:numPr>
          <w:ilvl w:val="0"/>
          <w:numId w:val="0"/>
        </w:numPr>
        <w:bidi w:val="0"/>
        <w:jc w:val="both"/>
        <w:rPr>
          <w:rFonts w:hint="default"/>
          <w:color w:val="auto"/>
          <w:sz w:val="24"/>
          <w:lang w:val="en-US" w:eastAsia="zh-CN"/>
        </w:rPr>
      </w:pPr>
    </w:p>
    <w:p w14:paraId="4AB13849">
      <w:pPr>
        <w:widowControl w:val="0"/>
        <w:numPr>
          <w:ilvl w:val="0"/>
          <w:numId w:val="0"/>
        </w:numPr>
        <w:bidi w:val="0"/>
        <w:jc w:val="both"/>
        <w:rPr>
          <w:rFonts w:hint="default"/>
          <w:color w:val="auto"/>
          <w:sz w:val="24"/>
          <w:lang w:val="en-US" w:eastAsia="zh-CN"/>
        </w:rPr>
      </w:pPr>
    </w:p>
    <w:p w14:paraId="6B0CE835">
      <w:pPr>
        <w:widowControl w:val="0"/>
        <w:numPr>
          <w:ilvl w:val="0"/>
          <w:numId w:val="0"/>
        </w:numPr>
        <w:bidi w:val="0"/>
        <w:jc w:val="both"/>
        <w:rPr>
          <w:rFonts w:hint="default"/>
          <w:color w:val="auto"/>
          <w:sz w:val="24"/>
          <w:lang w:val="en-US" w:eastAsia="zh-CN"/>
        </w:rPr>
      </w:pPr>
    </w:p>
    <w:p w14:paraId="3A1D3DB8">
      <w:pPr>
        <w:widowControl w:val="0"/>
        <w:numPr>
          <w:ilvl w:val="0"/>
          <w:numId w:val="0"/>
        </w:numPr>
        <w:bidi w:val="0"/>
        <w:jc w:val="both"/>
        <w:rPr>
          <w:rFonts w:hint="default"/>
          <w:color w:val="auto"/>
          <w:sz w:val="24"/>
          <w:lang w:val="en-US" w:eastAsia="zh-CN"/>
        </w:rPr>
      </w:pPr>
    </w:p>
    <w:p w14:paraId="49E4E3DA">
      <w:pPr>
        <w:widowControl w:val="0"/>
        <w:numPr>
          <w:ilvl w:val="0"/>
          <w:numId w:val="0"/>
        </w:numPr>
        <w:bidi w:val="0"/>
        <w:jc w:val="both"/>
        <w:rPr>
          <w:rFonts w:hint="default"/>
          <w:color w:val="auto"/>
          <w:sz w:val="24"/>
          <w:lang w:val="en-US" w:eastAsia="zh-CN"/>
        </w:rPr>
      </w:pPr>
    </w:p>
    <w:p w14:paraId="28EF8224">
      <w:pPr>
        <w:widowControl w:val="0"/>
        <w:numPr>
          <w:ilvl w:val="0"/>
          <w:numId w:val="0"/>
        </w:numPr>
        <w:bidi w:val="0"/>
        <w:jc w:val="center"/>
        <w:rPr>
          <w:rFonts w:hint="default"/>
          <w:b/>
          <w:bCs/>
          <w:color w:val="auto"/>
          <w:sz w:val="44"/>
          <w:szCs w:val="44"/>
          <w:lang w:val="en-US" w:eastAsia="zh-CN"/>
        </w:rPr>
      </w:pPr>
    </w:p>
    <w:p w14:paraId="65E9454C">
      <w:pPr>
        <w:widowControl w:val="0"/>
        <w:numPr>
          <w:ilvl w:val="0"/>
          <w:numId w:val="0"/>
        </w:numPr>
        <w:bidi w:val="0"/>
        <w:jc w:val="center"/>
        <w:rPr>
          <w:rFonts w:hint="eastAsia"/>
          <w:b/>
          <w:bCs/>
          <w:color w:val="auto"/>
          <w:sz w:val="44"/>
          <w:szCs w:val="44"/>
          <w:lang w:val="en-US" w:eastAsia="zh-CN"/>
        </w:rPr>
      </w:pPr>
      <w:r>
        <w:rPr>
          <w:rFonts w:hint="eastAsia"/>
          <w:b/>
          <w:bCs/>
          <w:color w:val="auto"/>
          <w:sz w:val="44"/>
          <w:szCs w:val="44"/>
          <w:lang w:val="en-US" w:eastAsia="zh-CN"/>
        </w:rPr>
        <w:t>（六）</w:t>
      </w:r>
      <w:r>
        <w:rPr>
          <w:rFonts w:hint="default"/>
          <w:b/>
          <w:bCs/>
          <w:color w:val="auto"/>
          <w:sz w:val="44"/>
          <w:szCs w:val="44"/>
          <w:lang w:val="en-US" w:eastAsia="zh-CN"/>
        </w:rPr>
        <w:t>丘北县中医医院投标报价文件书</w:t>
      </w:r>
      <w:r>
        <w:rPr>
          <w:rFonts w:hint="eastAsia"/>
          <w:b/>
          <w:bCs/>
          <w:color w:val="auto"/>
          <w:sz w:val="44"/>
          <w:szCs w:val="44"/>
          <w:lang w:val="en-US" w:eastAsia="zh-CN"/>
        </w:rPr>
        <w:t>（封面）</w:t>
      </w:r>
    </w:p>
    <w:p w14:paraId="6A8AF56C">
      <w:pPr>
        <w:widowControl w:val="0"/>
        <w:numPr>
          <w:ilvl w:val="0"/>
          <w:numId w:val="0"/>
        </w:numPr>
        <w:bidi w:val="0"/>
        <w:jc w:val="center"/>
        <w:rPr>
          <w:rFonts w:hint="default"/>
          <w:b/>
          <w:bCs/>
          <w:color w:val="auto"/>
          <w:sz w:val="44"/>
          <w:szCs w:val="44"/>
          <w:lang w:val="en-US" w:eastAsia="zh-CN"/>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15"/>
        <w:gridCol w:w="7247"/>
      </w:tblGrid>
      <w:tr w14:paraId="2D523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9962" w:type="dxa"/>
            <w:gridSpan w:val="2"/>
          </w:tcPr>
          <w:p w14:paraId="6EC4EBDC">
            <w:pPr>
              <w:widowControl w:val="0"/>
              <w:numPr>
                <w:ilvl w:val="0"/>
                <w:numId w:val="0"/>
              </w:numPr>
              <w:bidi w:val="0"/>
              <w:jc w:val="both"/>
              <w:rPr>
                <w:rFonts w:hint="eastAsia"/>
                <w:color w:val="auto"/>
                <w:sz w:val="24"/>
                <w:vertAlign w:val="baseline"/>
                <w:lang w:val="en-US" w:eastAsia="zh-CN"/>
              </w:rPr>
            </w:pPr>
          </w:p>
          <w:p w14:paraId="52C359D3">
            <w:pPr>
              <w:widowControl w:val="0"/>
              <w:numPr>
                <w:ilvl w:val="0"/>
                <w:numId w:val="0"/>
              </w:numPr>
              <w:bidi w:val="0"/>
              <w:jc w:val="both"/>
              <w:rPr>
                <w:rFonts w:hint="default"/>
                <w:color w:val="auto"/>
                <w:sz w:val="24"/>
                <w:vertAlign w:val="baseline"/>
                <w:lang w:val="en-US" w:eastAsia="zh-CN"/>
              </w:rPr>
            </w:pPr>
            <w:r>
              <w:rPr>
                <w:rFonts w:hint="eastAsia"/>
                <w:color w:val="auto"/>
                <w:sz w:val="24"/>
                <w:vertAlign w:val="baseline"/>
                <w:lang w:val="en-US" w:eastAsia="zh-CN"/>
              </w:rPr>
              <w:t>项目</w:t>
            </w:r>
            <w:r>
              <w:rPr>
                <w:rFonts w:hint="default"/>
                <w:color w:val="auto"/>
                <w:sz w:val="24"/>
                <w:vertAlign w:val="baseline"/>
                <w:lang w:val="en-US" w:eastAsia="zh-CN"/>
              </w:rPr>
              <w:t>编号：</w:t>
            </w:r>
          </w:p>
        </w:tc>
      </w:tr>
      <w:tr w14:paraId="41FB7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2715" w:type="dxa"/>
          </w:tcPr>
          <w:p w14:paraId="719CCFA7">
            <w:pPr>
              <w:widowControl w:val="0"/>
              <w:numPr>
                <w:ilvl w:val="0"/>
                <w:numId w:val="0"/>
              </w:numPr>
              <w:bidi w:val="0"/>
              <w:jc w:val="center"/>
              <w:rPr>
                <w:rFonts w:hint="default"/>
                <w:color w:val="auto"/>
                <w:sz w:val="24"/>
                <w:vertAlign w:val="baseline"/>
                <w:lang w:val="en-US" w:eastAsia="zh-CN"/>
              </w:rPr>
            </w:pPr>
          </w:p>
          <w:p w14:paraId="714F3B4D">
            <w:pPr>
              <w:widowControl w:val="0"/>
              <w:numPr>
                <w:ilvl w:val="0"/>
                <w:numId w:val="0"/>
              </w:numPr>
              <w:bidi w:val="0"/>
              <w:jc w:val="center"/>
              <w:rPr>
                <w:rFonts w:hint="default"/>
                <w:color w:val="auto"/>
                <w:sz w:val="24"/>
                <w:vertAlign w:val="baseline"/>
                <w:lang w:val="en-US" w:eastAsia="zh-CN"/>
              </w:rPr>
            </w:pPr>
            <w:r>
              <w:rPr>
                <w:rFonts w:hint="default"/>
                <w:color w:val="auto"/>
                <w:sz w:val="24"/>
                <w:vertAlign w:val="baseline"/>
                <w:lang w:val="en-US" w:eastAsia="zh-CN"/>
              </w:rPr>
              <w:t>项目名称</w:t>
            </w:r>
          </w:p>
        </w:tc>
        <w:tc>
          <w:tcPr>
            <w:tcW w:w="7247" w:type="dxa"/>
          </w:tcPr>
          <w:p w14:paraId="2D3FA7FF">
            <w:pPr>
              <w:widowControl w:val="0"/>
              <w:numPr>
                <w:ilvl w:val="0"/>
                <w:numId w:val="0"/>
              </w:numPr>
              <w:bidi w:val="0"/>
              <w:jc w:val="center"/>
              <w:rPr>
                <w:rFonts w:hint="default"/>
                <w:color w:val="auto"/>
                <w:sz w:val="24"/>
                <w:vertAlign w:val="baseline"/>
                <w:lang w:val="en-US" w:eastAsia="zh-CN"/>
              </w:rPr>
            </w:pPr>
          </w:p>
        </w:tc>
      </w:tr>
      <w:tr w14:paraId="7CB70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2715" w:type="dxa"/>
          </w:tcPr>
          <w:p w14:paraId="2F507B79">
            <w:pPr>
              <w:widowControl w:val="0"/>
              <w:numPr>
                <w:ilvl w:val="0"/>
                <w:numId w:val="0"/>
              </w:numPr>
              <w:bidi w:val="0"/>
              <w:jc w:val="center"/>
              <w:rPr>
                <w:rFonts w:hint="eastAsia"/>
                <w:color w:val="auto"/>
                <w:sz w:val="24"/>
                <w:vertAlign w:val="baseline"/>
                <w:lang w:val="en-US" w:eastAsia="zh-CN"/>
              </w:rPr>
            </w:pPr>
          </w:p>
          <w:p w14:paraId="74471030">
            <w:pPr>
              <w:widowControl w:val="0"/>
              <w:numPr>
                <w:ilvl w:val="0"/>
                <w:numId w:val="0"/>
              </w:numPr>
              <w:bidi w:val="0"/>
              <w:jc w:val="center"/>
              <w:rPr>
                <w:rFonts w:hint="default"/>
                <w:color w:val="auto"/>
                <w:sz w:val="24"/>
                <w:vertAlign w:val="baseline"/>
                <w:lang w:val="en-US" w:eastAsia="zh-CN"/>
              </w:rPr>
            </w:pPr>
            <w:r>
              <w:rPr>
                <w:rFonts w:hint="eastAsia"/>
                <w:color w:val="auto"/>
                <w:sz w:val="24"/>
                <w:vertAlign w:val="baseline"/>
                <w:lang w:val="en-US" w:eastAsia="zh-CN"/>
              </w:rPr>
              <w:t>标段号</w:t>
            </w:r>
          </w:p>
        </w:tc>
        <w:tc>
          <w:tcPr>
            <w:tcW w:w="7247" w:type="dxa"/>
          </w:tcPr>
          <w:p w14:paraId="41203919">
            <w:pPr>
              <w:widowControl w:val="0"/>
              <w:numPr>
                <w:ilvl w:val="0"/>
                <w:numId w:val="0"/>
              </w:numPr>
              <w:bidi w:val="0"/>
              <w:jc w:val="center"/>
              <w:rPr>
                <w:rFonts w:hint="default"/>
                <w:color w:val="auto"/>
                <w:sz w:val="24"/>
                <w:vertAlign w:val="baseline"/>
                <w:lang w:val="en-US" w:eastAsia="zh-CN"/>
              </w:rPr>
            </w:pPr>
          </w:p>
        </w:tc>
      </w:tr>
      <w:tr w14:paraId="7EDF9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2715" w:type="dxa"/>
          </w:tcPr>
          <w:p w14:paraId="44EDC5D5">
            <w:pPr>
              <w:widowControl w:val="0"/>
              <w:numPr>
                <w:ilvl w:val="0"/>
                <w:numId w:val="0"/>
              </w:numPr>
              <w:bidi w:val="0"/>
              <w:jc w:val="center"/>
              <w:rPr>
                <w:rFonts w:hint="default"/>
                <w:color w:val="auto"/>
                <w:sz w:val="24"/>
                <w:vertAlign w:val="baseline"/>
                <w:lang w:val="en-US" w:eastAsia="zh-CN"/>
              </w:rPr>
            </w:pPr>
          </w:p>
          <w:p w14:paraId="3E1E8655">
            <w:pPr>
              <w:widowControl w:val="0"/>
              <w:numPr>
                <w:ilvl w:val="0"/>
                <w:numId w:val="0"/>
              </w:numPr>
              <w:bidi w:val="0"/>
              <w:jc w:val="center"/>
              <w:rPr>
                <w:rFonts w:hint="default"/>
                <w:color w:val="auto"/>
                <w:sz w:val="24"/>
                <w:vertAlign w:val="baseline"/>
                <w:lang w:val="en-US" w:eastAsia="zh-CN"/>
              </w:rPr>
            </w:pPr>
            <w:r>
              <w:rPr>
                <w:rFonts w:hint="default"/>
                <w:color w:val="auto"/>
                <w:sz w:val="24"/>
                <w:vertAlign w:val="baseline"/>
                <w:lang w:val="en-US" w:eastAsia="zh-CN"/>
              </w:rPr>
              <w:t>公司名称（盖章）</w:t>
            </w:r>
          </w:p>
        </w:tc>
        <w:tc>
          <w:tcPr>
            <w:tcW w:w="7247" w:type="dxa"/>
          </w:tcPr>
          <w:p w14:paraId="1B7039EE">
            <w:pPr>
              <w:widowControl w:val="0"/>
              <w:numPr>
                <w:ilvl w:val="0"/>
                <w:numId w:val="0"/>
              </w:numPr>
              <w:bidi w:val="0"/>
              <w:jc w:val="center"/>
              <w:rPr>
                <w:rFonts w:hint="default"/>
                <w:color w:val="auto"/>
                <w:sz w:val="24"/>
                <w:vertAlign w:val="baseline"/>
                <w:lang w:val="en-US" w:eastAsia="zh-CN"/>
              </w:rPr>
            </w:pPr>
          </w:p>
        </w:tc>
      </w:tr>
      <w:tr w14:paraId="45FA3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trPr>
        <w:tc>
          <w:tcPr>
            <w:tcW w:w="2715" w:type="dxa"/>
          </w:tcPr>
          <w:p w14:paraId="29DF2C17">
            <w:pPr>
              <w:widowControl w:val="0"/>
              <w:numPr>
                <w:ilvl w:val="0"/>
                <w:numId w:val="0"/>
              </w:numPr>
              <w:bidi w:val="0"/>
              <w:jc w:val="center"/>
              <w:rPr>
                <w:rFonts w:hint="default"/>
                <w:color w:val="auto"/>
                <w:sz w:val="24"/>
                <w:vertAlign w:val="baseline"/>
                <w:lang w:val="en-US" w:eastAsia="zh-CN"/>
              </w:rPr>
            </w:pPr>
          </w:p>
          <w:p w14:paraId="6519593D">
            <w:pPr>
              <w:widowControl w:val="0"/>
              <w:numPr>
                <w:ilvl w:val="0"/>
                <w:numId w:val="0"/>
              </w:numPr>
              <w:bidi w:val="0"/>
              <w:jc w:val="center"/>
              <w:rPr>
                <w:rFonts w:hint="default"/>
                <w:color w:val="auto"/>
                <w:sz w:val="24"/>
                <w:vertAlign w:val="baseline"/>
                <w:lang w:val="en-US" w:eastAsia="zh-CN"/>
              </w:rPr>
            </w:pPr>
            <w:r>
              <w:rPr>
                <w:rFonts w:hint="default"/>
                <w:color w:val="auto"/>
                <w:sz w:val="24"/>
                <w:vertAlign w:val="baseline"/>
                <w:lang w:val="en-US" w:eastAsia="zh-CN"/>
              </w:rPr>
              <w:t>公司地址</w:t>
            </w:r>
          </w:p>
        </w:tc>
        <w:tc>
          <w:tcPr>
            <w:tcW w:w="7247" w:type="dxa"/>
          </w:tcPr>
          <w:p w14:paraId="6DB2BD1D">
            <w:pPr>
              <w:widowControl w:val="0"/>
              <w:numPr>
                <w:ilvl w:val="0"/>
                <w:numId w:val="0"/>
              </w:numPr>
              <w:bidi w:val="0"/>
              <w:jc w:val="center"/>
              <w:rPr>
                <w:rFonts w:hint="default"/>
                <w:color w:val="auto"/>
                <w:sz w:val="24"/>
                <w:vertAlign w:val="baseline"/>
                <w:lang w:val="en-US" w:eastAsia="zh-CN"/>
              </w:rPr>
            </w:pPr>
          </w:p>
        </w:tc>
      </w:tr>
      <w:tr w14:paraId="46A84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6" w:hRule="atLeast"/>
        </w:trPr>
        <w:tc>
          <w:tcPr>
            <w:tcW w:w="2715" w:type="dxa"/>
          </w:tcPr>
          <w:p w14:paraId="0300D276">
            <w:pPr>
              <w:widowControl w:val="0"/>
              <w:numPr>
                <w:ilvl w:val="0"/>
                <w:numId w:val="0"/>
              </w:numPr>
              <w:bidi w:val="0"/>
              <w:jc w:val="center"/>
              <w:rPr>
                <w:rFonts w:hint="default"/>
                <w:color w:val="auto"/>
                <w:sz w:val="24"/>
                <w:vertAlign w:val="baseline"/>
                <w:lang w:val="en-US" w:eastAsia="zh-CN"/>
              </w:rPr>
            </w:pPr>
          </w:p>
          <w:p w14:paraId="3A6CE44B">
            <w:pPr>
              <w:widowControl w:val="0"/>
              <w:numPr>
                <w:ilvl w:val="0"/>
                <w:numId w:val="0"/>
              </w:numPr>
              <w:bidi w:val="0"/>
              <w:jc w:val="center"/>
              <w:rPr>
                <w:rFonts w:hint="default"/>
                <w:color w:val="auto"/>
                <w:sz w:val="24"/>
                <w:vertAlign w:val="baseline"/>
                <w:lang w:val="en-US" w:eastAsia="zh-CN"/>
              </w:rPr>
            </w:pPr>
            <w:r>
              <w:rPr>
                <w:rFonts w:hint="default"/>
                <w:color w:val="auto"/>
                <w:sz w:val="24"/>
                <w:vertAlign w:val="baseline"/>
                <w:lang w:val="en-US" w:eastAsia="zh-CN"/>
              </w:rPr>
              <w:t>响应时间</w:t>
            </w:r>
          </w:p>
        </w:tc>
        <w:tc>
          <w:tcPr>
            <w:tcW w:w="7247" w:type="dxa"/>
          </w:tcPr>
          <w:p w14:paraId="2E0C6F75">
            <w:pPr>
              <w:widowControl w:val="0"/>
              <w:numPr>
                <w:ilvl w:val="0"/>
                <w:numId w:val="0"/>
              </w:numPr>
              <w:bidi w:val="0"/>
              <w:jc w:val="center"/>
              <w:rPr>
                <w:rFonts w:hint="default"/>
                <w:color w:val="auto"/>
                <w:sz w:val="24"/>
                <w:vertAlign w:val="baseline"/>
                <w:lang w:val="en-US" w:eastAsia="zh-CN"/>
              </w:rPr>
            </w:pPr>
          </w:p>
        </w:tc>
      </w:tr>
      <w:tr w14:paraId="0DB17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8" w:hRule="atLeast"/>
        </w:trPr>
        <w:tc>
          <w:tcPr>
            <w:tcW w:w="2715" w:type="dxa"/>
          </w:tcPr>
          <w:p w14:paraId="1C38A7B2">
            <w:pPr>
              <w:widowControl w:val="0"/>
              <w:numPr>
                <w:ilvl w:val="0"/>
                <w:numId w:val="0"/>
              </w:numPr>
              <w:bidi w:val="0"/>
              <w:jc w:val="center"/>
              <w:rPr>
                <w:rFonts w:hint="default"/>
                <w:color w:val="auto"/>
                <w:sz w:val="24"/>
                <w:vertAlign w:val="baseline"/>
                <w:lang w:val="en-US" w:eastAsia="zh-CN"/>
              </w:rPr>
            </w:pPr>
          </w:p>
          <w:p w14:paraId="6E82FCD1">
            <w:pPr>
              <w:widowControl w:val="0"/>
              <w:numPr>
                <w:ilvl w:val="0"/>
                <w:numId w:val="0"/>
              </w:numPr>
              <w:bidi w:val="0"/>
              <w:jc w:val="center"/>
              <w:rPr>
                <w:rFonts w:hint="default"/>
                <w:color w:val="auto"/>
                <w:sz w:val="24"/>
                <w:vertAlign w:val="baseline"/>
                <w:lang w:val="en-US" w:eastAsia="zh-CN"/>
              </w:rPr>
            </w:pPr>
          </w:p>
          <w:p w14:paraId="74761A11">
            <w:pPr>
              <w:widowControl w:val="0"/>
              <w:numPr>
                <w:ilvl w:val="0"/>
                <w:numId w:val="0"/>
              </w:numPr>
              <w:bidi w:val="0"/>
              <w:jc w:val="center"/>
              <w:rPr>
                <w:rFonts w:hint="default"/>
                <w:color w:val="auto"/>
                <w:sz w:val="24"/>
                <w:vertAlign w:val="baseline"/>
                <w:lang w:val="en-US" w:eastAsia="zh-CN"/>
              </w:rPr>
            </w:pPr>
            <w:r>
              <w:rPr>
                <w:rFonts w:hint="default"/>
                <w:color w:val="auto"/>
                <w:sz w:val="24"/>
                <w:vertAlign w:val="baseline"/>
                <w:lang w:val="en-US" w:eastAsia="zh-CN"/>
              </w:rPr>
              <w:t>联系人姓名</w:t>
            </w:r>
          </w:p>
        </w:tc>
        <w:tc>
          <w:tcPr>
            <w:tcW w:w="7247" w:type="dxa"/>
          </w:tcPr>
          <w:p w14:paraId="336F5A9E">
            <w:pPr>
              <w:widowControl w:val="0"/>
              <w:numPr>
                <w:ilvl w:val="0"/>
                <w:numId w:val="0"/>
              </w:numPr>
              <w:bidi w:val="0"/>
              <w:jc w:val="center"/>
              <w:rPr>
                <w:rFonts w:hint="default"/>
                <w:color w:val="auto"/>
                <w:sz w:val="24"/>
                <w:vertAlign w:val="baseline"/>
                <w:lang w:val="en-US" w:eastAsia="zh-CN"/>
              </w:rPr>
            </w:pPr>
          </w:p>
        </w:tc>
      </w:tr>
      <w:tr w14:paraId="59D5D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2" w:hRule="atLeast"/>
        </w:trPr>
        <w:tc>
          <w:tcPr>
            <w:tcW w:w="2715" w:type="dxa"/>
          </w:tcPr>
          <w:p w14:paraId="560277E9">
            <w:pPr>
              <w:widowControl w:val="0"/>
              <w:numPr>
                <w:ilvl w:val="0"/>
                <w:numId w:val="0"/>
              </w:numPr>
              <w:bidi w:val="0"/>
              <w:jc w:val="center"/>
              <w:rPr>
                <w:rFonts w:hint="default"/>
                <w:color w:val="auto"/>
                <w:sz w:val="24"/>
                <w:vertAlign w:val="baseline"/>
                <w:lang w:val="en-US" w:eastAsia="zh-CN"/>
              </w:rPr>
            </w:pPr>
          </w:p>
          <w:p w14:paraId="655E884B">
            <w:pPr>
              <w:widowControl w:val="0"/>
              <w:numPr>
                <w:ilvl w:val="0"/>
                <w:numId w:val="0"/>
              </w:numPr>
              <w:bidi w:val="0"/>
              <w:jc w:val="center"/>
              <w:rPr>
                <w:rFonts w:hint="default"/>
                <w:color w:val="auto"/>
                <w:sz w:val="24"/>
                <w:vertAlign w:val="baseline"/>
                <w:lang w:val="en-US" w:eastAsia="zh-CN"/>
              </w:rPr>
            </w:pPr>
            <w:r>
              <w:rPr>
                <w:rFonts w:hint="default"/>
                <w:color w:val="auto"/>
                <w:sz w:val="24"/>
                <w:vertAlign w:val="baseline"/>
                <w:lang w:val="en-US" w:eastAsia="zh-CN"/>
              </w:rPr>
              <w:t>联系电话</w:t>
            </w:r>
          </w:p>
        </w:tc>
        <w:tc>
          <w:tcPr>
            <w:tcW w:w="7247" w:type="dxa"/>
          </w:tcPr>
          <w:p w14:paraId="34BC2627">
            <w:pPr>
              <w:widowControl w:val="0"/>
              <w:numPr>
                <w:ilvl w:val="0"/>
                <w:numId w:val="0"/>
              </w:numPr>
              <w:bidi w:val="0"/>
              <w:jc w:val="center"/>
              <w:rPr>
                <w:rFonts w:hint="default"/>
                <w:color w:val="auto"/>
                <w:sz w:val="24"/>
                <w:vertAlign w:val="baseline"/>
                <w:lang w:val="en-US" w:eastAsia="zh-CN"/>
              </w:rPr>
            </w:pPr>
          </w:p>
        </w:tc>
      </w:tr>
    </w:tbl>
    <w:p w14:paraId="77FAE2D2">
      <w:pPr>
        <w:widowControl w:val="0"/>
        <w:numPr>
          <w:ilvl w:val="0"/>
          <w:numId w:val="0"/>
        </w:numPr>
        <w:bidi w:val="0"/>
        <w:jc w:val="both"/>
        <w:rPr>
          <w:rFonts w:hint="default"/>
          <w:color w:val="auto"/>
          <w:sz w:val="24"/>
          <w:lang w:val="en-US" w:eastAsia="zh-CN"/>
        </w:rPr>
      </w:pPr>
    </w:p>
    <w:p w14:paraId="67C9D94D">
      <w:bookmarkStart w:id="16" w:name="_GoBack"/>
      <w:bookmarkEnd w:id="16"/>
    </w:p>
    <w:sectPr>
      <w:footerReference r:id="rId3"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F7ECF">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E329CA">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BE329CA">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pStyle w:val="2"/>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Cs w:val="0"/>
        <w:u w:val="none"/>
        <w:vertAlign w:val="baseline"/>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5138AB83"/>
    <w:multiLevelType w:val="singleLevel"/>
    <w:tmpl w:val="5138AB83"/>
    <w:lvl w:ilvl="0" w:tentative="0">
      <w:start w:val="2"/>
      <w:numFmt w:val="decimal"/>
      <w:suff w:val="nothing"/>
      <w:lvlText w:val="%1、"/>
      <w:lvlJc w:val="left"/>
      <w:pPr>
        <w:ind w:left="480" w:leftChars="0" w:firstLine="0" w:firstLineChars="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521D3B"/>
    <w:rsid w:val="01521D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numPr>
        <w:ilvl w:val="0"/>
        <w:numId w:val="1"/>
      </w:numPr>
      <w:adjustRightInd w:val="0"/>
      <w:spacing w:before="120" w:line="360" w:lineRule="auto"/>
      <w:textAlignment w:val="baseline"/>
      <w:outlineLvl w:val="0"/>
    </w:pPr>
    <w:rPr>
      <w:rFonts w:eastAsia="黑体"/>
      <w:b/>
      <w:kern w:val="44"/>
      <w:sz w:val="28"/>
      <w:szCs w:val="20"/>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hAnsi="Arial" w:eastAsia="黑体"/>
      <w:kern w:val="0"/>
      <w:sz w:val="28"/>
      <w:szCs w:val="20"/>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caption"/>
    <w:basedOn w:val="1"/>
    <w:next w:val="1"/>
    <w:unhideWhenUsed/>
    <w:qFormat/>
    <w:uiPriority w:val="0"/>
    <w:rPr>
      <w:rFonts w:eastAsia="黑体" w:asciiTheme="majorHAnsi" w:hAnsiTheme="majorHAnsi" w:cstheme="majorBidi"/>
      <w:sz w:val="20"/>
      <w:szCs w:val="20"/>
    </w:rPr>
  </w:style>
  <w:style w:type="paragraph" w:styleId="5">
    <w:name w:val="Plain Text"/>
    <w:basedOn w:val="1"/>
    <w:next w:val="3"/>
    <w:qFormat/>
    <w:uiPriority w:val="0"/>
    <w:rPr>
      <w:rFonts w:ascii="宋体"/>
      <w:szCs w:val="20"/>
    </w:rPr>
  </w:style>
  <w:style w:type="paragraph" w:styleId="6">
    <w:name w:val="footer"/>
    <w:basedOn w:val="1"/>
    <w:qFormat/>
    <w:uiPriority w:val="0"/>
    <w:pPr>
      <w:tabs>
        <w:tab w:val="center" w:pos="4153"/>
        <w:tab w:val="right" w:pos="8306"/>
      </w:tabs>
      <w:snapToGrid w:val="0"/>
      <w:jc w:val="left"/>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标题 3 Char1"/>
    <w:autoRedefine/>
    <w:qFormat/>
    <w:uiPriority w:val="0"/>
    <w:rPr>
      <w:rFonts w:eastAsia="宋体"/>
      <w:b/>
      <w:bCs/>
      <w:kern w:val="2"/>
      <w:sz w:val="32"/>
      <w:szCs w:val="32"/>
      <w:lang w:val="en-US" w:eastAsia="zh-CN" w:bidi="ar-SA"/>
    </w:rPr>
  </w:style>
  <w:style w:type="character" w:customStyle="1" w:styleId="11">
    <w:name w:val="标题 3 Char"/>
    <w:qFormat/>
    <w:uiPriority w:val="9"/>
    <w:rPr>
      <w:rFonts w:eastAsia="宋体"/>
      <w:b/>
      <w:bCs/>
      <w:kern w:val="2"/>
      <w:sz w:val="32"/>
      <w:szCs w:val="3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2026-10-23T06:29:00Z</dcterms:created>
  <dc:creator>蒹葭、</dc:creator>
  <cp:lastModifiedBy>蒹葭、</cp:lastModifiedBy>
  <dcterms:modified xsi:type="dcterms:W3CDTF">2026-10-23T06:30:07Z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07958521AE784028A371B156273E9073_11</vt:lpwstr>
  </property>
  <property fmtid="{D5CDD505-2E9C-101B-9397-08002B2CF9AE}" pid="4" name="KSOTemplateDocerSaveRecord">
    <vt:lpwstr>eyJoZGlkIjoiNmU1ODEzZTc5YTE5ODNkMDM1ZTk5NzU2ZTJkMGE3NjUiLCJ1c2VySWQiOiI3MzkzMTQyMDQifQ==</vt:lpwstr>
  </property>
</Properties>
</file>